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7E" w:rsidRDefault="00B66D7E" w:rsidP="00B66D7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87"/>
        <w:gridCol w:w="4487"/>
      </w:tblGrid>
      <w:tr w:rsidR="00B66D7E" w:rsidRPr="003B6A2C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487" w:type="dxa"/>
          </w:tcPr>
          <w:p w:rsidR="00B66D7E" w:rsidRPr="003B6A2C" w:rsidRDefault="00B66D7E">
            <w:pPr>
              <w:pStyle w:val="Default"/>
            </w:pPr>
            <w:r w:rsidRPr="003B6A2C">
              <w:t xml:space="preserve"> Рассмотрено </w:t>
            </w:r>
          </w:p>
          <w:p w:rsidR="00B66D7E" w:rsidRPr="003B6A2C" w:rsidRDefault="00B66D7E">
            <w:pPr>
              <w:pStyle w:val="Default"/>
            </w:pPr>
            <w:r w:rsidRPr="003B6A2C">
              <w:t xml:space="preserve">на заседании педагогического совета </w:t>
            </w:r>
          </w:p>
          <w:p w:rsidR="00B66D7E" w:rsidRPr="003B6A2C" w:rsidRDefault="00B66D7E">
            <w:pPr>
              <w:pStyle w:val="Default"/>
            </w:pPr>
            <w:r w:rsidRPr="003B6A2C">
              <w:t xml:space="preserve">МБОУ-СОШ № </w:t>
            </w:r>
            <w:r w:rsidR="003B6A2C" w:rsidRPr="003B6A2C">
              <w:t>1</w:t>
            </w:r>
            <w:r w:rsidRPr="003B6A2C">
              <w:t xml:space="preserve"> г. Аркадак </w:t>
            </w:r>
          </w:p>
          <w:p w:rsidR="00B66D7E" w:rsidRPr="003B6A2C" w:rsidRDefault="00B66D7E">
            <w:pPr>
              <w:pStyle w:val="Default"/>
            </w:pPr>
            <w:r w:rsidRPr="003B6A2C">
              <w:t xml:space="preserve">Протокол № </w:t>
            </w:r>
            <w:r w:rsidR="003B6A2C" w:rsidRPr="003B6A2C">
              <w:t xml:space="preserve">      </w:t>
            </w:r>
            <w:r w:rsidRPr="003B6A2C">
              <w:t>от</w:t>
            </w:r>
            <w:r w:rsidR="003B6A2C" w:rsidRPr="003B6A2C">
              <w:t xml:space="preserve">          </w:t>
            </w:r>
            <w:r w:rsidRPr="003B6A2C">
              <w:t>. 20</w:t>
            </w:r>
            <w:r w:rsidR="003B6A2C" w:rsidRPr="003B6A2C">
              <w:t xml:space="preserve">      </w:t>
            </w:r>
            <w:r w:rsidRPr="003B6A2C">
              <w:t xml:space="preserve"> г. </w:t>
            </w:r>
          </w:p>
          <w:p w:rsidR="00B66D7E" w:rsidRPr="003B6A2C" w:rsidRDefault="00B66D7E">
            <w:pPr>
              <w:pStyle w:val="Default"/>
            </w:pPr>
            <w:r w:rsidRPr="003B6A2C">
              <w:t xml:space="preserve">. </w:t>
            </w:r>
          </w:p>
        </w:tc>
        <w:tc>
          <w:tcPr>
            <w:tcW w:w="4487" w:type="dxa"/>
          </w:tcPr>
          <w:p w:rsidR="00B66D7E" w:rsidRPr="003B6A2C" w:rsidRDefault="00B66D7E">
            <w:pPr>
              <w:pStyle w:val="Default"/>
            </w:pPr>
            <w:r w:rsidRPr="003B6A2C">
              <w:t xml:space="preserve">«Утверждаю» </w:t>
            </w:r>
          </w:p>
          <w:p w:rsidR="00B66D7E" w:rsidRPr="003B6A2C" w:rsidRDefault="00B66D7E">
            <w:pPr>
              <w:pStyle w:val="Default"/>
            </w:pPr>
            <w:r w:rsidRPr="003B6A2C">
              <w:t>Директор МБОУ-СОШ №</w:t>
            </w:r>
            <w:r w:rsidR="003B6A2C" w:rsidRPr="003B6A2C">
              <w:t>1</w:t>
            </w:r>
            <w:r w:rsidRPr="003B6A2C">
              <w:t xml:space="preserve"> г. Аркадака </w:t>
            </w:r>
          </w:p>
          <w:p w:rsidR="00B66D7E" w:rsidRPr="003B6A2C" w:rsidRDefault="00B66D7E">
            <w:pPr>
              <w:pStyle w:val="Default"/>
            </w:pPr>
            <w:r w:rsidRPr="003B6A2C">
              <w:t>___________________/</w:t>
            </w:r>
            <w:r w:rsidR="003B6A2C" w:rsidRPr="003B6A2C">
              <w:t>Марченко Н.С.</w:t>
            </w:r>
            <w:r w:rsidRPr="003B6A2C">
              <w:t xml:space="preserve">./ </w:t>
            </w:r>
          </w:p>
          <w:p w:rsidR="00B66D7E" w:rsidRPr="003B6A2C" w:rsidRDefault="00B66D7E" w:rsidP="003B6A2C">
            <w:pPr>
              <w:pStyle w:val="Default"/>
            </w:pPr>
            <w:r w:rsidRPr="003B6A2C">
              <w:t xml:space="preserve">Приказ № </w:t>
            </w:r>
            <w:r w:rsidR="003B6A2C" w:rsidRPr="003B6A2C">
              <w:t xml:space="preserve">    </w:t>
            </w:r>
            <w:r w:rsidRPr="003B6A2C">
              <w:t xml:space="preserve"> от</w:t>
            </w:r>
            <w:r w:rsidR="003B6A2C" w:rsidRPr="003B6A2C">
              <w:t xml:space="preserve">       </w:t>
            </w:r>
            <w:r w:rsidRPr="003B6A2C">
              <w:t>20</w:t>
            </w:r>
            <w:r w:rsidR="003B6A2C" w:rsidRPr="003B6A2C">
              <w:t xml:space="preserve">  </w:t>
            </w:r>
            <w:r w:rsidRPr="003B6A2C">
              <w:t xml:space="preserve"> г. </w:t>
            </w:r>
          </w:p>
        </w:tc>
      </w:tr>
    </w:tbl>
    <w:p w:rsidR="00B66D7E" w:rsidRPr="003B6A2C" w:rsidRDefault="00B66D7E" w:rsidP="00B66D7E">
      <w:pPr>
        <w:pStyle w:val="Default"/>
        <w:rPr>
          <w:b/>
        </w:rPr>
      </w:pPr>
      <w:r w:rsidRPr="003B6A2C">
        <w:t xml:space="preserve"> </w:t>
      </w:r>
      <w:r w:rsidRPr="003B6A2C">
        <w:rPr>
          <w:b/>
        </w:rPr>
        <w:t xml:space="preserve">Положение об образовательной программе </w:t>
      </w:r>
    </w:p>
    <w:p w:rsidR="00B66D7E" w:rsidRPr="003B6A2C" w:rsidRDefault="00B66D7E" w:rsidP="00B66D7E">
      <w:pPr>
        <w:pStyle w:val="Default"/>
        <w:rPr>
          <w:b/>
        </w:rPr>
      </w:pPr>
      <w:r w:rsidRPr="003B6A2C">
        <w:rPr>
          <w:b/>
        </w:rPr>
        <w:t>муниципального бюджетного общеобразовательного учреждения – средней общеобразовательной школы №</w:t>
      </w:r>
      <w:r w:rsidR="003B6A2C" w:rsidRPr="003B6A2C">
        <w:rPr>
          <w:b/>
        </w:rPr>
        <w:t>1</w:t>
      </w:r>
      <w:r w:rsidRPr="003B6A2C">
        <w:rPr>
          <w:b/>
        </w:rPr>
        <w:t>г</w:t>
      </w:r>
      <w:proofErr w:type="gramStart"/>
      <w:r w:rsidRPr="003B6A2C">
        <w:rPr>
          <w:b/>
        </w:rPr>
        <w:t>.А</w:t>
      </w:r>
      <w:proofErr w:type="gramEnd"/>
      <w:r w:rsidRPr="003B6A2C">
        <w:rPr>
          <w:b/>
        </w:rPr>
        <w:t xml:space="preserve">ркадака Саратовской области. </w:t>
      </w:r>
    </w:p>
    <w:p w:rsidR="00B66D7E" w:rsidRPr="003B6A2C" w:rsidRDefault="00B66D7E" w:rsidP="00B66D7E">
      <w:pPr>
        <w:pStyle w:val="Default"/>
      </w:pPr>
      <w:r w:rsidRPr="003B6A2C">
        <w:rPr>
          <w:b/>
          <w:bCs/>
        </w:rPr>
        <w:t xml:space="preserve">I. Общие положения </w:t>
      </w:r>
    </w:p>
    <w:p w:rsidR="00B66D7E" w:rsidRPr="003B6A2C" w:rsidRDefault="00B66D7E" w:rsidP="00B66D7E">
      <w:pPr>
        <w:pStyle w:val="Default"/>
      </w:pPr>
      <w:r w:rsidRPr="003B6A2C">
        <w:t xml:space="preserve">1.1. Настоящее положение разработано в соответствии с Законом «Об образовании в Российской Федерации», </w:t>
      </w:r>
    </w:p>
    <w:p w:rsidR="00B66D7E" w:rsidRPr="003B6A2C" w:rsidRDefault="00B66D7E" w:rsidP="00B66D7E">
      <w:pPr>
        <w:pStyle w:val="Default"/>
      </w:pPr>
      <w:r w:rsidRPr="003B6A2C">
        <w:t xml:space="preserve">1.2. Положение определяет структуру, порядок разработки и утверждения образовательной программы реализуемой в МБОУ- СОШ № </w:t>
      </w:r>
      <w:r w:rsidR="003B6A2C">
        <w:t>1</w:t>
      </w:r>
      <w:r w:rsidRPr="003B6A2C">
        <w:t xml:space="preserve"> г</w:t>
      </w:r>
      <w:proofErr w:type="gramStart"/>
      <w:r w:rsidRPr="003B6A2C">
        <w:t>.А</w:t>
      </w:r>
      <w:proofErr w:type="gramEnd"/>
      <w:r w:rsidRPr="003B6A2C">
        <w:t xml:space="preserve">ркадака Саратовской области. </w:t>
      </w:r>
    </w:p>
    <w:p w:rsidR="00B66D7E" w:rsidRPr="003B6A2C" w:rsidRDefault="00B66D7E" w:rsidP="00B66D7E">
      <w:pPr>
        <w:pStyle w:val="Default"/>
      </w:pPr>
      <w:r w:rsidRPr="003B6A2C">
        <w:t xml:space="preserve">1.3. Образовательная программа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общеобразовательного учреждения. </w:t>
      </w:r>
    </w:p>
    <w:p w:rsidR="00B66D7E" w:rsidRPr="003B6A2C" w:rsidRDefault="00B66D7E" w:rsidP="00B66D7E">
      <w:pPr>
        <w:pStyle w:val="Default"/>
      </w:pPr>
      <w:r w:rsidRPr="003B6A2C">
        <w:t>1.4. Нормативно-правовой базой образовательной программы муниципального бюджетного общеобразовательного учреждения -– средней общеобразовательной школы №</w:t>
      </w:r>
      <w:r w:rsidR="003B6A2C">
        <w:t>1</w:t>
      </w:r>
      <w:r w:rsidRPr="003B6A2C">
        <w:t xml:space="preserve"> г</w:t>
      </w:r>
      <w:proofErr w:type="gramStart"/>
      <w:r w:rsidRPr="003B6A2C">
        <w:t>.А</w:t>
      </w:r>
      <w:proofErr w:type="gramEnd"/>
      <w:r w:rsidRPr="003B6A2C">
        <w:t xml:space="preserve">ркадака Саратовской области являются: </w:t>
      </w:r>
    </w:p>
    <w:p w:rsidR="00B66D7E" w:rsidRPr="003B6A2C" w:rsidRDefault="00B66D7E" w:rsidP="00B66D7E">
      <w:pPr>
        <w:pStyle w:val="Default"/>
      </w:pPr>
      <w:r w:rsidRPr="003B6A2C">
        <w:t>· Гигиенические требования к условиям обучения в общеобразовательных учреждениях (</w:t>
      </w:r>
      <w:proofErr w:type="spellStart"/>
      <w:r w:rsidRPr="003B6A2C">
        <w:t>СанПин</w:t>
      </w:r>
      <w:proofErr w:type="spellEnd"/>
      <w:r w:rsidRPr="003B6A2C">
        <w:t xml:space="preserve"> 2.4.2. 2821-10 от 29.12.2010 г.); </w:t>
      </w:r>
    </w:p>
    <w:p w:rsidR="00B66D7E" w:rsidRPr="003B6A2C" w:rsidRDefault="00B66D7E" w:rsidP="00B66D7E">
      <w:pPr>
        <w:pStyle w:val="Default"/>
      </w:pPr>
      <w:r w:rsidRPr="003B6A2C">
        <w:t xml:space="preserve">· Федеральный компонент образовательного стандарта начального общего, основного общего, среднего (полного) общего образования от 05.03.2004 года; </w:t>
      </w:r>
    </w:p>
    <w:p w:rsidR="00B66D7E" w:rsidRPr="003B6A2C" w:rsidRDefault="00B66D7E" w:rsidP="00B66D7E">
      <w:pPr>
        <w:pStyle w:val="Default"/>
      </w:pPr>
      <w:r w:rsidRPr="003B6A2C">
        <w:t xml:space="preserve">· Методическое письмо Министерства образования и науки РФ от 22.08.2012 г. № 08 – 250 «О введении учебного курса «Основы религиозных культур и светской этики» (ОРКСЭ); </w:t>
      </w:r>
    </w:p>
    <w:p w:rsidR="00B66D7E" w:rsidRPr="003B6A2C" w:rsidRDefault="00B66D7E" w:rsidP="00B66D7E">
      <w:pPr>
        <w:pStyle w:val="Default"/>
      </w:pPr>
      <w:r w:rsidRPr="003B6A2C">
        <w:t xml:space="preserve">· Федеральный перечень учебников 2013-2014 учебного года; </w:t>
      </w:r>
    </w:p>
    <w:p w:rsidR="00B66D7E" w:rsidRPr="003B6A2C" w:rsidRDefault="00B66D7E" w:rsidP="00B66D7E">
      <w:pPr>
        <w:pStyle w:val="Default"/>
      </w:pPr>
      <w:r w:rsidRPr="003B6A2C">
        <w:t xml:space="preserve">· Устав и локальные акты школы </w:t>
      </w:r>
    </w:p>
    <w:p w:rsidR="00B66D7E" w:rsidRPr="003B6A2C" w:rsidRDefault="00B66D7E" w:rsidP="00B66D7E">
      <w:pPr>
        <w:pStyle w:val="Default"/>
      </w:pPr>
      <w:r w:rsidRPr="003B6A2C">
        <w:t xml:space="preserve">· Лицензия на </w:t>
      </w:r>
      <w:proofErr w:type="gramStart"/>
      <w:r w:rsidRPr="003B6A2C">
        <w:t>право ведения</w:t>
      </w:r>
      <w:proofErr w:type="gramEnd"/>
      <w:r w:rsidRPr="003B6A2C">
        <w:t xml:space="preserve"> образовательной деятельности. </w:t>
      </w:r>
    </w:p>
    <w:p w:rsidR="00B66D7E" w:rsidRPr="003B6A2C" w:rsidRDefault="00B66D7E" w:rsidP="00B66D7E">
      <w:pPr>
        <w:pStyle w:val="Default"/>
      </w:pPr>
      <w:r w:rsidRPr="003B6A2C">
        <w:rPr>
          <w:b/>
          <w:bCs/>
        </w:rPr>
        <w:t xml:space="preserve">II. Цели и задачи реализации образовательной программы </w:t>
      </w:r>
    </w:p>
    <w:p w:rsidR="00B66D7E" w:rsidRPr="003B6A2C" w:rsidRDefault="00B66D7E" w:rsidP="00B66D7E">
      <w:pPr>
        <w:pStyle w:val="Default"/>
      </w:pPr>
      <w:proofErr w:type="gramStart"/>
      <w:r w:rsidRPr="003B6A2C">
        <w:t xml:space="preserve">обеспечение конституционного права граждан Российской Федерации на получении качественного общего образования; </w:t>
      </w:r>
      <w:proofErr w:type="gramEnd"/>
    </w:p>
    <w:p w:rsidR="00B66D7E" w:rsidRPr="003B6A2C" w:rsidRDefault="00B66D7E" w:rsidP="00B66D7E">
      <w:pPr>
        <w:pStyle w:val="Default"/>
      </w:pPr>
      <w:proofErr w:type="gramStart"/>
      <w:r w:rsidRPr="003B6A2C">
        <w:t xml:space="preserve">обеспечение достижения обучающимися результатов обучения в соответствии с федеральными государственными образовательными стандартами. </w:t>
      </w:r>
      <w:proofErr w:type="gramEnd"/>
    </w:p>
    <w:p w:rsidR="00B66D7E" w:rsidRPr="003B6A2C" w:rsidRDefault="00B66D7E" w:rsidP="00B66D7E">
      <w:pPr>
        <w:pStyle w:val="Default"/>
      </w:pPr>
      <w:r w:rsidRPr="003B6A2C">
        <w:rPr>
          <w:b/>
          <w:bCs/>
        </w:rPr>
        <w:t xml:space="preserve">III. Структура и содержание образовательной программы </w:t>
      </w:r>
    </w:p>
    <w:p w:rsidR="00B66D7E" w:rsidRPr="003B6A2C" w:rsidRDefault="00B66D7E" w:rsidP="00B66D7E">
      <w:pPr>
        <w:pStyle w:val="Default"/>
      </w:pPr>
      <w:r w:rsidRPr="003B6A2C">
        <w:t xml:space="preserve">3.1. Обязательными структурными элементами образовательной программы являются: </w:t>
      </w:r>
    </w:p>
    <w:p w:rsidR="00B66D7E" w:rsidRPr="003B6A2C" w:rsidRDefault="00B66D7E" w:rsidP="00B66D7E">
      <w:pPr>
        <w:pStyle w:val="Default"/>
      </w:pPr>
      <w:r w:rsidRPr="003B6A2C">
        <w:t xml:space="preserve">РАЗДЕЛ 1. Характеристика социального заказа на образовательные услуги. Описание «модели» выпускника, вытекающей из социального заказа. </w:t>
      </w:r>
    </w:p>
    <w:p w:rsidR="00B66D7E" w:rsidRPr="003B6A2C" w:rsidRDefault="00B66D7E" w:rsidP="00B66D7E">
      <w:pPr>
        <w:pStyle w:val="Default"/>
      </w:pPr>
      <w:r w:rsidRPr="003B6A2C">
        <w:t xml:space="preserve">РАЗДЕЛ 2. Условия реализации, соотношений целей и задач. </w:t>
      </w:r>
    </w:p>
    <w:p w:rsidR="00B66D7E" w:rsidRPr="003B6A2C" w:rsidRDefault="00B66D7E" w:rsidP="00B66D7E">
      <w:pPr>
        <w:pStyle w:val="Default"/>
      </w:pPr>
      <w:r w:rsidRPr="003B6A2C">
        <w:t xml:space="preserve">РАЗДЕЛ 3. Планируемые результаты </w:t>
      </w:r>
    </w:p>
    <w:p w:rsidR="00B66D7E" w:rsidRPr="003B6A2C" w:rsidRDefault="00B66D7E" w:rsidP="00B66D7E">
      <w:pPr>
        <w:pStyle w:val="Default"/>
      </w:pPr>
      <w:r w:rsidRPr="003B6A2C">
        <w:t xml:space="preserve">РАЗДЕЛ 4. Образовательный план и его обоснование. </w:t>
      </w:r>
    </w:p>
    <w:p w:rsidR="00B66D7E" w:rsidRPr="003B6A2C" w:rsidRDefault="00B66D7E" w:rsidP="00B66D7E">
      <w:pPr>
        <w:pStyle w:val="Default"/>
      </w:pPr>
      <w:r w:rsidRPr="003B6A2C">
        <w:t xml:space="preserve">РАЗДЕЛ 5. Организация образовательного процесса. </w:t>
      </w:r>
    </w:p>
    <w:p w:rsidR="00B66D7E" w:rsidRPr="003B6A2C" w:rsidRDefault="00B66D7E" w:rsidP="00B66D7E">
      <w:pPr>
        <w:pStyle w:val="Default"/>
      </w:pPr>
      <w:r w:rsidRPr="003B6A2C">
        <w:t xml:space="preserve">РАЗДЕЛ 6. Программно-методическое обеспечение образовательной программы. </w:t>
      </w:r>
    </w:p>
    <w:p w:rsidR="00B66D7E" w:rsidRPr="003B6A2C" w:rsidRDefault="00B66D7E" w:rsidP="00B66D7E">
      <w:pPr>
        <w:rPr>
          <w:rFonts w:ascii="Times New Roman" w:hAnsi="Times New Roman" w:cs="Times New Roman"/>
          <w:sz w:val="24"/>
          <w:szCs w:val="24"/>
        </w:rPr>
      </w:pPr>
      <w:r w:rsidRPr="003B6A2C">
        <w:rPr>
          <w:rFonts w:ascii="Times New Roman" w:hAnsi="Times New Roman" w:cs="Times New Roman"/>
          <w:sz w:val="24"/>
          <w:szCs w:val="24"/>
        </w:rPr>
        <w:t xml:space="preserve">РАЗДЕЛ 7. </w:t>
      </w:r>
      <w:proofErr w:type="gramStart"/>
      <w:r w:rsidRPr="003B6A2C">
        <w:rPr>
          <w:rFonts w:ascii="Times New Roman" w:hAnsi="Times New Roman" w:cs="Times New Roman"/>
          <w:sz w:val="24"/>
          <w:szCs w:val="24"/>
        </w:rPr>
        <w:t>Система оценки реализации образовательной программы (критерии, показатели</w:t>
      </w:r>
      <w:r w:rsidR="003B6A2C">
        <w:rPr>
          <w:rFonts w:ascii="Times New Roman" w:hAnsi="Times New Roman" w:cs="Times New Roman"/>
          <w:sz w:val="24"/>
          <w:szCs w:val="24"/>
        </w:rPr>
        <w:t xml:space="preserve">  </w:t>
      </w:r>
      <w:r w:rsidRPr="003B6A2C">
        <w:rPr>
          <w:rFonts w:ascii="Times New Roman" w:hAnsi="Times New Roman" w:cs="Times New Roman"/>
          <w:sz w:val="24"/>
          <w:szCs w:val="24"/>
        </w:rPr>
        <w:t xml:space="preserve">измерители) реализации программы). </w:t>
      </w:r>
      <w:proofErr w:type="gramEnd"/>
    </w:p>
    <w:p w:rsidR="00B66D7E" w:rsidRPr="003B6A2C" w:rsidRDefault="00B66D7E" w:rsidP="00B66D7E">
      <w:pPr>
        <w:rPr>
          <w:rFonts w:ascii="Times New Roman" w:hAnsi="Times New Roman" w:cs="Times New Roman"/>
          <w:sz w:val="24"/>
          <w:szCs w:val="24"/>
        </w:rPr>
      </w:pPr>
      <w:r w:rsidRPr="003B6A2C">
        <w:rPr>
          <w:rFonts w:ascii="Times New Roman" w:hAnsi="Times New Roman" w:cs="Times New Roman"/>
          <w:sz w:val="24"/>
          <w:szCs w:val="24"/>
        </w:rPr>
        <w:t>3.1.1. В РАЗДЕЛЕ 1. Характеристика социального заказа на образовательные услуги. Описание «модели» ученика, вытекающей из социального заказа.</w:t>
      </w:r>
    </w:p>
    <w:p w:rsidR="00B66D7E" w:rsidRPr="003B6A2C" w:rsidRDefault="00B66D7E" w:rsidP="00B66D7E">
      <w:pPr>
        <w:rPr>
          <w:rFonts w:ascii="Times New Roman" w:hAnsi="Times New Roman" w:cs="Times New Roman"/>
          <w:sz w:val="24"/>
          <w:szCs w:val="24"/>
        </w:rPr>
      </w:pPr>
    </w:p>
    <w:p w:rsidR="00B66D7E" w:rsidRDefault="00B66D7E" w:rsidP="00B66D7E"/>
    <w:sectPr w:rsidR="00B6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66D7E"/>
    <w:rsid w:val="00291FBE"/>
    <w:rsid w:val="003B6A2C"/>
    <w:rsid w:val="00B6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МБОУ-СОШ1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2014-03-21T07:31:00Z</cp:lastPrinted>
  <dcterms:created xsi:type="dcterms:W3CDTF">2014-03-21T07:01:00Z</dcterms:created>
  <dcterms:modified xsi:type="dcterms:W3CDTF">2014-03-21T07:31:00Z</dcterms:modified>
</cp:coreProperties>
</file>