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487"/>
        <w:gridCol w:w="4487"/>
      </w:tblGrid>
      <w:tr w:rsidR="00F30773" w:rsidRPr="00500235" w:rsidTr="0087509D">
        <w:trPr>
          <w:trHeight w:val="661"/>
        </w:trPr>
        <w:tc>
          <w:tcPr>
            <w:tcW w:w="4487" w:type="dxa"/>
          </w:tcPr>
          <w:p w:rsidR="00F30773" w:rsidRPr="00500235" w:rsidRDefault="00F30773" w:rsidP="0087509D">
            <w:pPr>
              <w:pStyle w:val="Default"/>
            </w:pPr>
            <w:r w:rsidRPr="00500235">
              <w:t xml:space="preserve">Рассмотрено </w:t>
            </w:r>
          </w:p>
          <w:p w:rsidR="00F30773" w:rsidRPr="00500235" w:rsidRDefault="00F30773" w:rsidP="0087509D">
            <w:pPr>
              <w:pStyle w:val="Default"/>
            </w:pPr>
            <w:r w:rsidRPr="00500235">
              <w:t xml:space="preserve">на заседании педагогического совета </w:t>
            </w:r>
          </w:p>
          <w:p w:rsidR="00F30773" w:rsidRPr="00500235" w:rsidRDefault="00F30773" w:rsidP="0087509D">
            <w:pPr>
              <w:pStyle w:val="Default"/>
            </w:pPr>
            <w:r w:rsidRPr="00500235">
              <w:t xml:space="preserve">МБОУ-СОШ № </w:t>
            </w:r>
            <w:smartTag w:uri="urn:schemas-microsoft-com:office:smarttags" w:element="metricconverter">
              <w:smartTagPr>
                <w:attr w:name="ProductID" w:val="1 г"/>
              </w:smartTagPr>
              <w:r w:rsidRPr="00500235">
                <w:t>1 г</w:t>
              </w:r>
            </w:smartTag>
            <w:r w:rsidRPr="00500235">
              <w:t xml:space="preserve">. Аркадак </w:t>
            </w:r>
          </w:p>
          <w:p w:rsidR="00F30773" w:rsidRPr="00500235" w:rsidRDefault="00F30773" w:rsidP="0087509D">
            <w:pPr>
              <w:pStyle w:val="Default"/>
            </w:pPr>
            <w:r w:rsidRPr="00500235">
              <w:t xml:space="preserve">Протокол №       от          . 20       г. </w:t>
            </w:r>
          </w:p>
          <w:p w:rsidR="00F30773" w:rsidRPr="00500235" w:rsidRDefault="00F30773" w:rsidP="0087509D">
            <w:pPr>
              <w:pStyle w:val="Default"/>
            </w:pPr>
            <w:r w:rsidRPr="00500235">
              <w:t xml:space="preserve">. </w:t>
            </w:r>
          </w:p>
        </w:tc>
        <w:tc>
          <w:tcPr>
            <w:tcW w:w="4487" w:type="dxa"/>
          </w:tcPr>
          <w:p w:rsidR="00F30773" w:rsidRPr="00500235" w:rsidRDefault="00F30773" w:rsidP="0087509D">
            <w:pPr>
              <w:pStyle w:val="Default"/>
            </w:pPr>
            <w:r w:rsidRPr="00500235">
              <w:t xml:space="preserve">«Утверждаю» </w:t>
            </w:r>
          </w:p>
          <w:p w:rsidR="00F30773" w:rsidRPr="00500235" w:rsidRDefault="00F30773" w:rsidP="0087509D">
            <w:pPr>
              <w:pStyle w:val="Default"/>
            </w:pPr>
            <w:r w:rsidRPr="00500235">
              <w:t xml:space="preserve">Директор МБОУ-СОШ №1 г. Аркадака </w:t>
            </w:r>
          </w:p>
          <w:p w:rsidR="00F30773" w:rsidRPr="00500235" w:rsidRDefault="00F30773" w:rsidP="0087509D">
            <w:pPr>
              <w:pStyle w:val="Default"/>
            </w:pPr>
            <w:r w:rsidRPr="00500235">
              <w:t xml:space="preserve">___________________/Марченко Н.С../ </w:t>
            </w:r>
          </w:p>
          <w:p w:rsidR="00F30773" w:rsidRPr="00500235" w:rsidRDefault="00F30773" w:rsidP="0087509D">
            <w:pPr>
              <w:pStyle w:val="Default"/>
            </w:pPr>
            <w:r w:rsidRPr="00500235">
              <w:t xml:space="preserve">Приказ №      от       20   г. </w:t>
            </w:r>
          </w:p>
        </w:tc>
      </w:tr>
    </w:tbl>
    <w:p w:rsidR="00F30773" w:rsidRPr="00DD07C8" w:rsidRDefault="00F30773" w:rsidP="00136B74">
      <w:pPr>
        <w:jc w:val="center"/>
        <w:rPr>
          <w:rFonts w:ascii="Times New Roman" w:hAnsi="Times New Roman"/>
          <w:b/>
        </w:rPr>
      </w:pPr>
      <w:r w:rsidRPr="00DD07C8">
        <w:rPr>
          <w:rFonts w:ascii="Times New Roman" w:hAnsi="Times New Roman"/>
          <w:b/>
        </w:rPr>
        <w:t>ПОЛОЖЕНИЕ</w:t>
      </w:r>
    </w:p>
    <w:p w:rsidR="00F30773" w:rsidRPr="00DD07C8" w:rsidRDefault="00F30773" w:rsidP="00136B74">
      <w:pPr>
        <w:jc w:val="center"/>
        <w:rPr>
          <w:rFonts w:ascii="Times New Roman" w:hAnsi="Times New Roman"/>
          <w:b/>
        </w:rPr>
      </w:pPr>
      <w:r w:rsidRPr="00DD07C8">
        <w:rPr>
          <w:rFonts w:ascii="Times New Roman" w:hAnsi="Times New Roman"/>
          <w:b/>
        </w:rPr>
        <w:t>о порядке выборов членов управляющего совета</w:t>
      </w:r>
    </w:p>
    <w:p w:rsidR="00F30773" w:rsidRPr="00DD07C8" w:rsidRDefault="00F30773" w:rsidP="00136B74">
      <w:pPr>
        <w:jc w:val="center"/>
        <w:rPr>
          <w:rFonts w:ascii="Times New Roman" w:hAnsi="Times New Roman"/>
          <w:b/>
        </w:rPr>
      </w:pPr>
      <w:r>
        <w:rPr>
          <w:rFonts w:ascii="Times New Roman" w:hAnsi="Times New Roman"/>
          <w:b/>
        </w:rPr>
        <w:t>МБОУ-СОШ №1 г.Аркадака Саратовской области</w:t>
      </w:r>
    </w:p>
    <w:p w:rsidR="00F30773" w:rsidRPr="00DD07C8" w:rsidRDefault="00F30773" w:rsidP="00136B74">
      <w:pPr>
        <w:jc w:val="center"/>
        <w:rPr>
          <w:rFonts w:ascii="Times New Roman" w:hAnsi="Times New Roman"/>
          <w:b/>
        </w:rPr>
      </w:pPr>
    </w:p>
    <w:p w:rsidR="00F30773" w:rsidRPr="00DD07C8" w:rsidRDefault="00F30773" w:rsidP="00136B74">
      <w:pPr>
        <w:pStyle w:val="ListParagraph"/>
        <w:numPr>
          <w:ilvl w:val="0"/>
          <w:numId w:val="1"/>
        </w:numPr>
        <w:jc w:val="center"/>
        <w:rPr>
          <w:rFonts w:ascii="Times New Roman" w:hAnsi="Times New Roman"/>
          <w:b/>
        </w:rPr>
      </w:pPr>
      <w:r w:rsidRPr="00DD07C8">
        <w:rPr>
          <w:rFonts w:ascii="Times New Roman" w:hAnsi="Times New Roman"/>
          <w:b/>
        </w:rPr>
        <w:t>Общие положения.</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Членом Управляющего совета (далее – совет) М</w:t>
      </w:r>
      <w:r>
        <w:rPr>
          <w:rFonts w:ascii="Times New Roman" w:hAnsi="Times New Roman"/>
        </w:rPr>
        <w:t>Б</w:t>
      </w:r>
      <w:r w:rsidRPr="00DD07C8">
        <w:rPr>
          <w:rFonts w:ascii="Times New Roman" w:hAnsi="Times New Roman"/>
        </w:rPr>
        <w:t xml:space="preserve">ОУ-СОШ </w:t>
      </w:r>
      <w:r>
        <w:rPr>
          <w:rFonts w:ascii="Times New Roman" w:hAnsi="Times New Roman"/>
        </w:rPr>
        <w:t>№1</w:t>
      </w:r>
      <w:r w:rsidRPr="00DD07C8">
        <w:rPr>
          <w:rFonts w:ascii="Times New Roman" w:hAnsi="Times New Roman"/>
        </w:rPr>
        <w:t xml:space="preserve"> может быть избрано лицо, достигшее совершеннолетия. Исключение составляют представители обучающихся – учащиеся 3 ступени. Членами совета не могут быть избраны лица, которым педагогическая деятельность запрещена по медицинским показателям; лица, лишенные родительских прав; лица, которым судебным решением запрещено заниматься педагогической деятельностью и иной деятельностью, связанной с работой с детьми; лица, признанные по суду не дееспособными; лиц, имеющую не снятую судимость за умышленно тяжкие преступления, предусмотренные Уголовным кодексом Российской Федерации. Членом совета от учредителя назначается представитель учредителем.</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Выборы членов совета проводятся голосованием. Члены совета избираются при условии получения их согласия быть избранным в состав совета. В выборах имеют право  участвовать все работники школы согласно списочному составу, включая совместителей, родители (законные представители) всех обучающихся в школе вне зависимости от возраста обучающихся согласно списочному составу и обучающиеся на 3 ступени.</w:t>
      </w:r>
    </w:p>
    <w:p w:rsidR="00F30773" w:rsidRPr="00DD07C8" w:rsidRDefault="00F30773" w:rsidP="00136B74">
      <w:pPr>
        <w:pStyle w:val="ListParagraph"/>
        <w:numPr>
          <w:ilvl w:val="0"/>
          <w:numId w:val="1"/>
        </w:numPr>
        <w:jc w:val="center"/>
        <w:rPr>
          <w:rFonts w:ascii="Times New Roman" w:hAnsi="Times New Roman"/>
        </w:rPr>
      </w:pPr>
      <w:r w:rsidRPr="00DD07C8">
        <w:rPr>
          <w:rFonts w:ascii="Times New Roman" w:hAnsi="Times New Roman"/>
          <w:b/>
        </w:rPr>
        <w:t>Организация выборов.</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Выборы в совет школы назначаются на основании приказа органа управления образованием, в котором определяются сроки проведения выборов и назначается должностное лицо, ответственное за их проведение.</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Ответственное  за проведение выборов должностное лицо может быть назначено как из числа работников УО, так и из числа участников образовательного процесса школы. Не может быть назначен  в качестве ответственного за проведение выборов директор школы и его заместители, а также обучающиеся.</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 xml:space="preserve">Директор школы обязан указать содействие в работе ответственного за проведение выборов должностного лица в части, касающейся организации проведения выборов. К выполнению работы по подготовке и проведению выборов совета директор привлекает работников школы. Он отвечает за обеспечение процедуры проведения выборов необходимыми ресурсами: представляет помещения, оргтехнику, расходуемые материалы и т. </w:t>
      </w:r>
      <w:r>
        <w:rPr>
          <w:rFonts w:ascii="Times New Roman" w:hAnsi="Times New Roman"/>
        </w:rPr>
        <w:t>п</w:t>
      </w:r>
      <w:r w:rsidRPr="00DD07C8">
        <w:rPr>
          <w:rFonts w:ascii="Times New Roman" w:hAnsi="Times New Roman"/>
        </w:rPr>
        <w:t>.</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Должностное лицо, ответственное за проведение выборов:</w:t>
      </w:r>
    </w:p>
    <w:p w:rsidR="00F30773" w:rsidRPr="00DD07C8" w:rsidRDefault="00F30773" w:rsidP="00136B74">
      <w:pPr>
        <w:pStyle w:val="ListParagraph"/>
        <w:numPr>
          <w:ilvl w:val="0"/>
          <w:numId w:val="2"/>
        </w:numPr>
        <w:jc w:val="both"/>
        <w:rPr>
          <w:rFonts w:ascii="Times New Roman" w:hAnsi="Times New Roman"/>
        </w:rPr>
      </w:pPr>
      <w:r w:rsidRPr="00DD07C8">
        <w:rPr>
          <w:rFonts w:ascii="Times New Roman" w:hAnsi="Times New Roman"/>
        </w:rPr>
        <w:t>Организует с помощью работников школы проведение соответствующих собраний для осуществления выборов и надлежащее оформление протоколов этих собраний;</w:t>
      </w:r>
    </w:p>
    <w:p w:rsidR="00F30773" w:rsidRPr="00DD07C8" w:rsidRDefault="00F30773" w:rsidP="00136B74">
      <w:pPr>
        <w:pStyle w:val="ListParagraph"/>
        <w:numPr>
          <w:ilvl w:val="0"/>
          <w:numId w:val="2"/>
        </w:numPr>
        <w:jc w:val="both"/>
        <w:rPr>
          <w:rFonts w:ascii="Times New Roman" w:hAnsi="Times New Roman"/>
        </w:rPr>
      </w:pPr>
      <w:r w:rsidRPr="00DD07C8">
        <w:rPr>
          <w:rFonts w:ascii="Times New Roman" w:hAnsi="Times New Roman"/>
        </w:rPr>
        <w:t>Подводит итоги выборов членов совета;</w:t>
      </w:r>
    </w:p>
    <w:p w:rsidR="00F30773" w:rsidRPr="00DD07C8" w:rsidRDefault="00F30773" w:rsidP="00136B74">
      <w:pPr>
        <w:pStyle w:val="ListParagraph"/>
        <w:numPr>
          <w:ilvl w:val="0"/>
          <w:numId w:val="2"/>
        </w:numPr>
        <w:jc w:val="both"/>
        <w:rPr>
          <w:rFonts w:ascii="Times New Roman" w:hAnsi="Times New Roman"/>
        </w:rPr>
      </w:pPr>
      <w:r w:rsidRPr="00DD07C8">
        <w:rPr>
          <w:rFonts w:ascii="Times New Roman" w:hAnsi="Times New Roman"/>
        </w:rPr>
        <w:t>В недельный срок после проведения итогов выборов принимает и рассматривает жалобы о нарушении процедуры проведения выборов и принимает по ним решения.</w:t>
      </w:r>
    </w:p>
    <w:p w:rsidR="00F30773" w:rsidRPr="00DD07C8" w:rsidRDefault="00F30773" w:rsidP="00136B74">
      <w:pPr>
        <w:pStyle w:val="ListParagraph"/>
        <w:ind w:left="1800"/>
        <w:jc w:val="both"/>
        <w:rPr>
          <w:rFonts w:ascii="Times New Roman" w:hAnsi="Times New Roman"/>
        </w:rPr>
      </w:pPr>
    </w:p>
    <w:p w:rsidR="00F30773" w:rsidRPr="00DD07C8" w:rsidRDefault="00F30773" w:rsidP="00136B74">
      <w:pPr>
        <w:ind w:left="1440"/>
        <w:jc w:val="both"/>
        <w:rPr>
          <w:rFonts w:ascii="Times New Roman" w:hAnsi="Times New Roman"/>
        </w:rPr>
      </w:pP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Выборы членов нового состава совета назначаются за три месяца до даты истечения срока полномочий действующего совета и проводится в течение последних 10 дней до дня прекращения его полномочий.</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 xml:space="preserve"> Выборы членов совета назначаются на время после окончания занятий в школе. О месте и времени проведения выборов извещаются все лица, имеющие право участвовать в выборах, не позднее чем за две недели до дня голосования. При этом администрацией школы должно быть получено письменное подтверждение того, что информация о выборах известна лицам, имеющим право участвовать в выборах. Таким подтверждением могут являться личная подпись , участников выборов (дневнике, протоколе и т.п.). для обеспечения более полного участия выборы для различных категорий избирателей могут проводиться в разные дни и разное время. Все собрания должны проведены в течение 10 дней.</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Лицо, ответственное за организацию и проведение выборов в совет, организует наблюдение за ходом проведения собрания</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Выборы по каждой из категорий членов</w:t>
      </w:r>
      <w:r>
        <w:rPr>
          <w:rFonts w:ascii="Times New Roman" w:hAnsi="Times New Roman"/>
        </w:rPr>
        <w:t xml:space="preserve"> совета считаются состоявшимися</w:t>
      </w:r>
      <w:r w:rsidRPr="00DD07C8">
        <w:rPr>
          <w:rFonts w:ascii="Times New Roman" w:hAnsi="Times New Roman"/>
        </w:rPr>
        <w:t>, если на собрании присутствуют 51% общего числа избирателей.</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Предложенные кандидатуры указываются в протоколе собрания, голосование прилагается к протоколу собран6ия.</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Подготовка  и проведение всех мероприятий, связанных с выборами, должны осуществляться открыто и гласно</w:t>
      </w:r>
    </w:p>
    <w:p w:rsidR="00F30773" w:rsidRPr="00DD07C8" w:rsidRDefault="00F30773" w:rsidP="00136B74">
      <w:pPr>
        <w:pStyle w:val="ListParagraph"/>
        <w:numPr>
          <w:ilvl w:val="0"/>
          <w:numId w:val="1"/>
        </w:numPr>
        <w:jc w:val="center"/>
        <w:rPr>
          <w:rFonts w:ascii="Times New Roman" w:hAnsi="Times New Roman"/>
        </w:rPr>
      </w:pPr>
      <w:r w:rsidRPr="00DD07C8">
        <w:rPr>
          <w:rFonts w:ascii="Times New Roman" w:hAnsi="Times New Roman"/>
          <w:b/>
        </w:rPr>
        <w:t>Особенности выборов членов совета из родителей</w:t>
      </w:r>
    </w:p>
    <w:p w:rsidR="00F30773" w:rsidRPr="00DD07C8" w:rsidRDefault="00F30773" w:rsidP="00136B74">
      <w:pPr>
        <w:pStyle w:val="ListParagraph"/>
        <w:jc w:val="center"/>
        <w:rPr>
          <w:rFonts w:ascii="Times New Roman" w:hAnsi="Times New Roman"/>
        </w:rPr>
      </w:pPr>
      <w:r w:rsidRPr="00DD07C8">
        <w:rPr>
          <w:rFonts w:ascii="Times New Roman" w:hAnsi="Times New Roman"/>
          <w:b/>
        </w:rPr>
        <w:t>(законных представителей) обучающихся.</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Участие родителей (законных представителей) обучающихся (далее – родители) в выборах является свободным и добровольным. Никто не вправе оказывать на них воздействие с целью принудить к участию в выборах либо воспрепятствовать их свободному волеизъявлению.</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В выборах имеют право участвовать родители обучающихся всех ступеней общего образования, зачисленных на момент проведения выборов в школу.</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Выборы проводятся на общешкольном родительском собрании (т. к. количество обучающихся менее 300 человек). Каждая семья (полная, неполная) имеет один голос на выборах независимо от того, какое количество детей данной семьи обучается  в школе. Волеизъявление семьи может быть выражено одним из родителей. При этом согласие второго родителя предполагается при условии надлежащего участия в процессе выборов (по ½ голоса).</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Избранным в качестве членов совета могут быть родители обучающихся, кандидатуры которых предложены на общешкольном родительском собрании. При этом от одной семьи может быть избран только один член совета.</w:t>
      </w:r>
    </w:p>
    <w:p w:rsidR="00F30773" w:rsidRPr="00DD07C8" w:rsidRDefault="00F30773" w:rsidP="00136B74">
      <w:pPr>
        <w:pStyle w:val="ListParagraph"/>
        <w:numPr>
          <w:ilvl w:val="0"/>
          <w:numId w:val="1"/>
        </w:numPr>
        <w:jc w:val="center"/>
        <w:rPr>
          <w:rFonts w:ascii="Times New Roman" w:hAnsi="Times New Roman"/>
          <w:b/>
        </w:rPr>
      </w:pPr>
      <w:r w:rsidRPr="00DD07C8">
        <w:rPr>
          <w:rFonts w:ascii="Times New Roman" w:hAnsi="Times New Roman"/>
          <w:b/>
        </w:rPr>
        <w:t>Особенности выборов членов совета</w:t>
      </w:r>
    </w:p>
    <w:p w:rsidR="00F30773" w:rsidRPr="00DD07C8" w:rsidRDefault="00F30773" w:rsidP="00136B74">
      <w:pPr>
        <w:pStyle w:val="ListParagraph"/>
        <w:jc w:val="center"/>
        <w:rPr>
          <w:rFonts w:ascii="Times New Roman" w:hAnsi="Times New Roman"/>
          <w:b/>
        </w:rPr>
      </w:pPr>
      <w:r w:rsidRPr="00DD07C8">
        <w:rPr>
          <w:rFonts w:ascii="Times New Roman" w:hAnsi="Times New Roman"/>
          <w:b/>
        </w:rPr>
        <w:t>из числа обучающихся на 3 ступени.</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В состав совета избираются по одному представителю 10-11 классов ( по два в случае отсутствия одного из классов) школы. Участие обучающихся в выборах является свободным и добровольным. Никто не вправе оказывать воздействие на обучающегося с целью принудить его к участию или неучастию в выборах либо воспрепятствовать его свободному волеизъявлению. Обучающиеся избираются в совет только с их согласия быть избранным.</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Члены совета из числа обучающихся 10-11 классов избираются собранием класса. Открытым голосование, набравший простое большинство голосов – считается кандидатом в члены совета.</w:t>
      </w:r>
    </w:p>
    <w:p w:rsidR="00F30773" w:rsidRPr="00DD07C8" w:rsidRDefault="00F30773" w:rsidP="00136B74">
      <w:pPr>
        <w:pStyle w:val="ListParagraph"/>
        <w:numPr>
          <w:ilvl w:val="0"/>
          <w:numId w:val="1"/>
        </w:numPr>
        <w:jc w:val="center"/>
        <w:rPr>
          <w:rFonts w:ascii="Times New Roman" w:hAnsi="Times New Roman"/>
        </w:rPr>
      </w:pPr>
      <w:r w:rsidRPr="00DD07C8">
        <w:rPr>
          <w:rFonts w:ascii="Times New Roman" w:hAnsi="Times New Roman"/>
          <w:b/>
        </w:rPr>
        <w:t>Оформление результатов выборов.</w:t>
      </w:r>
    </w:p>
    <w:p w:rsidR="00F30773" w:rsidRPr="00DD07C8" w:rsidRDefault="00F30773" w:rsidP="00136B74">
      <w:pPr>
        <w:pStyle w:val="ListParagraph"/>
        <w:numPr>
          <w:ilvl w:val="1"/>
          <w:numId w:val="1"/>
        </w:numPr>
        <w:jc w:val="both"/>
        <w:rPr>
          <w:rFonts w:ascii="Times New Roman" w:hAnsi="Times New Roman"/>
        </w:rPr>
      </w:pPr>
      <w:r w:rsidRPr="00DD07C8">
        <w:rPr>
          <w:rFonts w:ascii="Times New Roman" w:hAnsi="Times New Roman"/>
        </w:rPr>
        <w:t>Проведение всех выборов собраний оформляется протоколами.</w:t>
      </w:r>
    </w:p>
    <w:p w:rsidR="00F30773" w:rsidRDefault="00F30773" w:rsidP="00136B74">
      <w:pPr>
        <w:pStyle w:val="ListParagraph"/>
        <w:numPr>
          <w:ilvl w:val="1"/>
          <w:numId w:val="1"/>
        </w:numPr>
        <w:jc w:val="both"/>
        <w:rPr>
          <w:rFonts w:ascii="Times New Roman" w:hAnsi="Times New Roman"/>
        </w:rPr>
      </w:pPr>
      <w:r w:rsidRPr="00DD07C8">
        <w:rPr>
          <w:rFonts w:ascii="Times New Roman" w:hAnsi="Times New Roman"/>
        </w:rPr>
        <w:t>Контроль за соблюдением требований законодательства и установленных настоящим Положением правил избрания совета осуществляет должностное лицо, назначенное учредителем ответственным за проведение выборов</w:t>
      </w:r>
      <w:r>
        <w:rPr>
          <w:rFonts w:ascii="Times New Roman" w:hAnsi="Times New Roman"/>
        </w:rPr>
        <w:t>.</w:t>
      </w:r>
    </w:p>
    <w:p w:rsidR="00F30773" w:rsidRDefault="00F30773" w:rsidP="00136B74">
      <w:pPr>
        <w:shd w:val="clear" w:color="auto" w:fill="FFFFFF"/>
        <w:spacing w:line="274" w:lineRule="exact"/>
        <w:ind w:right="19"/>
        <w:jc w:val="both"/>
        <w:rPr>
          <w:rFonts w:ascii="Times New Roman" w:hAnsi="Times New Roman"/>
        </w:rPr>
      </w:pPr>
      <w:r>
        <w:rPr>
          <w:rFonts w:ascii="Times New Roman" w:hAnsi="Times New Roman"/>
        </w:rPr>
        <w:t xml:space="preserve">                Рассмотрено на заседании Управляющего совета школы протокол № ___ от _____ 20___ года.</w:t>
      </w:r>
    </w:p>
    <w:p w:rsidR="00F30773" w:rsidRPr="00136B74" w:rsidRDefault="00F30773" w:rsidP="00136B74">
      <w:pPr>
        <w:jc w:val="center"/>
        <w:rPr>
          <w:rFonts w:ascii="Times New Roman" w:hAnsi="Times New Roman"/>
          <w:sz w:val="24"/>
          <w:szCs w:val="24"/>
        </w:rPr>
      </w:pPr>
      <w:r w:rsidRPr="00136B74">
        <w:rPr>
          <w:rFonts w:ascii="Times New Roman" w:hAnsi="Times New Roman"/>
          <w:sz w:val="24"/>
          <w:szCs w:val="24"/>
        </w:rPr>
        <w:t>Принято на Общем собрании  школы протокол № ___ от «____»  _____20__ г.</w:t>
      </w:r>
    </w:p>
    <w:sectPr w:rsidR="00F30773" w:rsidRPr="00136B74" w:rsidSect="00B828E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0CEB"/>
    <w:multiLevelType w:val="hybridMultilevel"/>
    <w:tmpl w:val="683C332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650E1268"/>
    <w:multiLevelType w:val="multilevel"/>
    <w:tmpl w:val="E28A75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B74"/>
    <w:rsid w:val="00136B74"/>
    <w:rsid w:val="003D538E"/>
    <w:rsid w:val="004A503E"/>
    <w:rsid w:val="00500235"/>
    <w:rsid w:val="0087509D"/>
    <w:rsid w:val="008D3F22"/>
    <w:rsid w:val="00B828E1"/>
    <w:rsid w:val="00C3212E"/>
    <w:rsid w:val="00DD07C8"/>
    <w:rsid w:val="00EE4F55"/>
    <w:rsid w:val="00F30773"/>
    <w:rsid w:val="00F53E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12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6B74"/>
    <w:pPr>
      <w:ind w:left="720"/>
      <w:contextualSpacing/>
    </w:pPr>
    <w:rPr>
      <w:lang w:eastAsia="en-US"/>
    </w:rPr>
  </w:style>
  <w:style w:type="paragraph" w:customStyle="1" w:styleId="Default">
    <w:name w:val="Default"/>
    <w:uiPriority w:val="99"/>
    <w:rsid w:val="00EE4F5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940</Words>
  <Characters>5359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2012-01-17T12:04:00Z</cp:lastPrinted>
  <dcterms:created xsi:type="dcterms:W3CDTF">2012-01-17T12:02:00Z</dcterms:created>
  <dcterms:modified xsi:type="dcterms:W3CDTF">2014-06-11T12:42:00Z</dcterms:modified>
</cp:coreProperties>
</file>