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E1" w:rsidRPr="006562F9" w:rsidRDefault="001F4AE1" w:rsidP="00637DE9">
      <w:pPr>
        <w:pStyle w:val="normal0"/>
        <w:numPr>
          <w:ilvl w:val="0"/>
          <w:numId w:val="2"/>
        </w:numPr>
        <w:tabs>
          <w:tab w:val="clear" w:pos="2099"/>
          <w:tab w:val="num" w:pos="709"/>
        </w:tabs>
        <w:ind w:left="709"/>
        <w:rPr>
          <w:rFonts w:ascii="Times New Roman" w:hAnsi="Times New Roman" w:cs="Times New Roman"/>
          <w:color w:val="auto"/>
        </w:rPr>
      </w:pPr>
      <w:r w:rsidRPr="006562F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49.25pt">
            <v:imagedata r:id="rId5" o:title=""/>
          </v:shape>
        </w:pict>
      </w:r>
    </w:p>
    <w:p w:rsidR="001F4AE1" w:rsidRPr="006562F9" w:rsidRDefault="001F4AE1" w:rsidP="00637DE9">
      <w:pPr>
        <w:pStyle w:val="normal0"/>
        <w:numPr>
          <w:ilvl w:val="0"/>
          <w:numId w:val="2"/>
        </w:numPr>
        <w:tabs>
          <w:tab w:val="clear" w:pos="2099"/>
          <w:tab w:val="num" w:pos="709"/>
        </w:tabs>
        <w:ind w:left="709"/>
        <w:rPr>
          <w:rFonts w:ascii="Times New Roman" w:hAnsi="Times New Roman" w:cs="Times New Roman"/>
          <w:color w:val="auto"/>
        </w:rPr>
      </w:pPr>
    </w:p>
    <w:p w:rsidR="001F4AE1" w:rsidRPr="006562F9" w:rsidRDefault="001F4AE1" w:rsidP="00637DE9">
      <w:pPr>
        <w:pStyle w:val="normal0"/>
        <w:numPr>
          <w:ilvl w:val="0"/>
          <w:numId w:val="2"/>
        </w:numPr>
        <w:tabs>
          <w:tab w:val="clear" w:pos="2099"/>
          <w:tab w:val="num" w:pos="709"/>
        </w:tabs>
        <w:ind w:left="709"/>
        <w:rPr>
          <w:rFonts w:ascii="Times New Roman" w:hAnsi="Times New Roman" w:cs="Times New Roman"/>
          <w:color w:val="auto"/>
        </w:rPr>
      </w:pPr>
    </w:p>
    <w:p w:rsidR="001F4AE1" w:rsidRPr="007F45D7" w:rsidRDefault="001F4AE1" w:rsidP="00637DE9">
      <w:pPr>
        <w:pStyle w:val="normal0"/>
        <w:numPr>
          <w:ilvl w:val="0"/>
          <w:numId w:val="2"/>
        </w:numPr>
        <w:tabs>
          <w:tab w:val="clear" w:pos="2099"/>
          <w:tab w:val="num" w:pos="709"/>
        </w:tabs>
        <w:ind w:left="709"/>
        <w:rPr>
          <w:rFonts w:ascii="Times New Roman" w:hAnsi="Times New Roman" w:cs="Times New Roman"/>
          <w:color w:val="auto"/>
        </w:rPr>
      </w:pPr>
      <w:r w:rsidRPr="007F45D7">
        <w:rPr>
          <w:rFonts w:ascii="Times New Roman" w:hAnsi="Times New Roman" w:cs="Times New Roman"/>
          <w:color w:val="auto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1F4AE1" w:rsidRPr="007F45D7" w:rsidRDefault="001F4AE1" w:rsidP="00637DE9">
      <w:pPr>
        <w:pStyle w:val="normal0"/>
        <w:numPr>
          <w:ilvl w:val="0"/>
          <w:numId w:val="2"/>
        </w:numPr>
        <w:tabs>
          <w:tab w:val="clear" w:pos="2099"/>
          <w:tab w:val="num" w:pos="709"/>
        </w:tabs>
        <w:ind w:left="709"/>
        <w:rPr>
          <w:rFonts w:ascii="Times New Roman" w:hAnsi="Times New Roman" w:cs="Times New Roman"/>
          <w:color w:val="auto"/>
        </w:rPr>
      </w:pPr>
      <w:r w:rsidRPr="007F45D7">
        <w:rPr>
          <w:rFonts w:ascii="Times New Roman" w:hAnsi="Times New Roman" w:cs="Times New Roman"/>
          <w:color w:val="auto"/>
        </w:rPr>
        <w:t>Личностно-нравственное развитие и профессиональное самоопределение обучающихся;</w:t>
      </w:r>
    </w:p>
    <w:p w:rsidR="001F4AE1" w:rsidRPr="007F45D7" w:rsidRDefault="001F4AE1" w:rsidP="00637DE9">
      <w:pPr>
        <w:pStyle w:val="normal0"/>
        <w:numPr>
          <w:ilvl w:val="0"/>
          <w:numId w:val="2"/>
        </w:numPr>
        <w:tabs>
          <w:tab w:val="clear" w:pos="2099"/>
          <w:tab w:val="num" w:pos="709"/>
        </w:tabs>
        <w:ind w:left="709"/>
        <w:rPr>
          <w:rFonts w:ascii="Times New Roman" w:hAnsi="Times New Roman" w:cs="Times New Roman"/>
          <w:color w:val="auto"/>
        </w:rPr>
      </w:pPr>
      <w:r w:rsidRPr="007F45D7">
        <w:rPr>
          <w:rFonts w:ascii="Times New Roman" w:hAnsi="Times New Roman" w:cs="Times New Roman"/>
          <w:color w:val="auto"/>
        </w:rPr>
        <w:t>Обеспечение социальной защиты, поддержки, реабилитации и адаптации обучающихся к жизни в обществе;</w:t>
      </w:r>
    </w:p>
    <w:p w:rsidR="001F4AE1" w:rsidRPr="007F45D7" w:rsidRDefault="001F4AE1" w:rsidP="00637DE9">
      <w:pPr>
        <w:pStyle w:val="normal0"/>
        <w:numPr>
          <w:ilvl w:val="0"/>
          <w:numId w:val="2"/>
        </w:numPr>
        <w:tabs>
          <w:tab w:val="clear" w:pos="2099"/>
          <w:tab w:val="num" w:pos="709"/>
        </w:tabs>
        <w:ind w:left="709"/>
        <w:rPr>
          <w:rFonts w:ascii="Times New Roman" w:hAnsi="Times New Roman" w:cs="Times New Roman"/>
          <w:color w:val="auto"/>
        </w:rPr>
      </w:pPr>
      <w:r w:rsidRPr="007F45D7">
        <w:rPr>
          <w:rFonts w:ascii="Times New Roman" w:hAnsi="Times New Roman" w:cs="Times New Roman"/>
          <w:color w:val="auto"/>
        </w:rPr>
        <w:t>Формирование общей культуры обучающихся;</w:t>
      </w:r>
    </w:p>
    <w:p w:rsidR="001F4AE1" w:rsidRPr="007F45D7" w:rsidRDefault="001F4AE1" w:rsidP="00637DE9">
      <w:pPr>
        <w:pStyle w:val="normal0"/>
        <w:numPr>
          <w:ilvl w:val="0"/>
          <w:numId w:val="2"/>
        </w:numPr>
        <w:tabs>
          <w:tab w:val="clear" w:pos="2099"/>
          <w:tab w:val="num" w:pos="709"/>
        </w:tabs>
        <w:ind w:left="709"/>
        <w:rPr>
          <w:rFonts w:ascii="Times New Roman" w:hAnsi="Times New Roman" w:cs="Times New Roman"/>
          <w:color w:val="auto"/>
        </w:rPr>
      </w:pPr>
      <w:r w:rsidRPr="007F45D7">
        <w:rPr>
          <w:rFonts w:ascii="Times New Roman" w:hAnsi="Times New Roman" w:cs="Times New Roman"/>
          <w:color w:val="auto"/>
        </w:rPr>
        <w:t>Воспитание у обучающихся гражданственности, уважения к правам и свободам человека, любви к Родине, природе, семье.</w:t>
      </w:r>
    </w:p>
    <w:p w:rsidR="001F4AE1" w:rsidRPr="007F45D7" w:rsidRDefault="001F4AE1" w:rsidP="00637DE9">
      <w:pPr>
        <w:pStyle w:val="normal0"/>
        <w:rPr>
          <w:rFonts w:ascii="Times New Roman" w:hAnsi="Times New Roman" w:cs="Times New Roman"/>
          <w:color w:val="auto"/>
        </w:rPr>
      </w:pPr>
    </w:p>
    <w:p w:rsidR="001F4AE1" w:rsidRPr="007F45D7" w:rsidRDefault="001F4AE1" w:rsidP="00637DE9">
      <w:pPr>
        <w:pStyle w:val="western"/>
        <w:spacing w:before="0" w:after="0"/>
        <w:jc w:val="center"/>
        <w:rPr>
          <w:rStyle w:val="highlighthighlightactive"/>
          <w:b/>
          <w:bCs/>
        </w:rPr>
      </w:pPr>
    </w:p>
    <w:p w:rsidR="001F4AE1" w:rsidRPr="007F45D7" w:rsidRDefault="001F4AE1" w:rsidP="00637DE9">
      <w:pPr>
        <w:pStyle w:val="western"/>
        <w:spacing w:before="0" w:after="0"/>
        <w:jc w:val="center"/>
        <w:rPr>
          <w:rStyle w:val="highlighthighlightactive"/>
          <w:b/>
          <w:bCs/>
        </w:rPr>
      </w:pPr>
      <w:r w:rsidRPr="007F45D7">
        <w:rPr>
          <w:rStyle w:val="highlighthighlightactive"/>
          <w:b/>
          <w:bCs/>
        </w:rPr>
        <w:t>3.  Направления, формы  и виды организации  внеурочной  деятельности</w:t>
      </w:r>
    </w:p>
    <w:p w:rsidR="001F4AE1" w:rsidRPr="007F45D7" w:rsidRDefault="001F4AE1" w:rsidP="00637DE9">
      <w:pPr>
        <w:pStyle w:val="western"/>
        <w:spacing w:before="0" w:after="0"/>
        <w:jc w:val="both"/>
      </w:pPr>
    </w:p>
    <w:p w:rsidR="001F4AE1" w:rsidRPr="007F45D7" w:rsidRDefault="001F4AE1" w:rsidP="00637DE9">
      <w:pPr>
        <w:pStyle w:val="western"/>
        <w:numPr>
          <w:ilvl w:val="1"/>
          <w:numId w:val="4"/>
        </w:numPr>
        <w:spacing w:before="0" w:after="0"/>
        <w:jc w:val="both"/>
      </w:pPr>
      <w:r w:rsidRPr="007F45D7">
        <w:t xml:space="preserve">Направления </w:t>
      </w:r>
      <w:bookmarkStart w:id="0" w:name="YANDEX_58"/>
      <w:bookmarkEnd w:id="0"/>
      <w:r w:rsidRPr="007F45D7">
        <w:rPr>
          <w:rStyle w:val="highlighthighlightactive"/>
        </w:rPr>
        <w:t> и </w:t>
      </w:r>
      <w:r w:rsidRPr="007F45D7">
        <w:t xml:space="preserve"> виды </w:t>
      </w:r>
      <w:bookmarkStart w:id="1" w:name="YANDEX_59"/>
      <w:bookmarkEnd w:id="1"/>
      <w:r w:rsidRPr="007F45D7">
        <w:rPr>
          <w:rStyle w:val="highlighthighlightactive"/>
        </w:rPr>
        <w:t> внеурочной </w:t>
      </w:r>
      <w:r w:rsidRPr="007F45D7">
        <w:t xml:space="preserve"> </w:t>
      </w:r>
      <w:bookmarkStart w:id="2" w:name="YANDEX_60"/>
      <w:bookmarkEnd w:id="2"/>
      <w:r w:rsidRPr="007F45D7">
        <w:rPr>
          <w:rStyle w:val="highlighthighlightactive"/>
        </w:rPr>
        <w:t> деятельности </w:t>
      </w:r>
      <w:r w:rsidRPr="007F45D7">
        <w:t xml:space="preserve"> определяются </w:t>
      </w:r>
      <w:bookmarkStart w:id="3" w:name="YANDEX_61"/>
      <w:bookmarkEnd w:id="3"/>
      <w:r w:rsidRPr="007F45D7">
        <w:rPr>
          <w:rStyle w:val="highlighthighlightactive"/>
        </w:rPr>
        <w:t xml:space="preserve"> школой  в </w:t>
      </w:r>
      <w:r w:rsidRPr="007F45D7">
        <w:t xml:space="preserve"> соответствии с основной образовательной программой.</w:t>
      </w:r>
      <w:bookmarkStart w:id="4" w:name="YANDEX_63"/>
      <w:bookmarkEnd w:id="4"/>
      <w:r w:rsidRPr="007F45D7">
        <w:rPr>
          <w:rStyle w:val="highlighthighlightactive"/>
        </w:rPr>
        <w:t xml:space="preserve"> </w:t>
      </w:r>
      <w:r w:rsidRPr="007F45D7">
        <w:t xml:space="preserve">Охват всех  направлений </w:t>
      </w:r>
      <w:bookmarkStart w:id="5" w:name="YANDEX_65"/>
      <w:bookmarkEnd w:id="5"/>
      <w:r w:rsidRPr="007F45D7">
        <w:rPr>
          <w:rStyle w:val="highlighthighlightactive"/>
        </w:rPr>
        <w:t> и </w:t>
      </w:r>
      <w:r w:rsidRPr="007F45D7">
        <w:t xml:space="preserve"> видов  не является обязательным. Подбор направлений, форм </w:t>
      </w:r>
      <w:bookmarkStart w:id="6" w:name="YANDEX_66"/>
      <w:bookmarkEnd w:id="6"/>
      <w:r w:rsidRPr="007F45D7">
        <w:rPr>
          <w:rStyle w:val="highlighthighlightactive"/>
        </w:rPr>
        <w:t> и </w:t>
      </w:r>
      <w:r w:rsidRPr="007F45D7">
        <w:t xml:space="preserve"> видов </w:t>
      </w:r>
      <w:bookmarkStart w:id="7" w:name="YANDEX_67"/>
      <w:bookmarkEnd w:id="7"/>
      <w:r w:rsidRPr="007F45D7">
        <w:rPr>
          <w:rStyle w:val="highlighthighlightactive"/>
        </w:rPr>
        <w:t> деятельности </w:t>
      </w:r>
      <w:r w:rsidRPr="007F45D7">
        <w:t xml:space="preserve"> должен обеспечить достижение планируемых результатов </w:t>
      </w:r>
      <w:bookmarkStart w:id="8" w:name="YANDEX_68"/>
      <w:bookmarkEnd w:id="8"/>
      <w:r w:rsidRPr="007F45D7">
        <w:rPr>
          <w:rStyle w:val="highlighthighlightactive"/>
        </w:rPr>
        <w:t> учащихся </w:t>
      </w:r>
      <w:r w:rsidRPr="007F45D7">
        <w:t xml:space="preserve"> в соответствии с основной образовательной программой начального общего образования </w:t>
      </w:r>
      <w:bookmarkStart w:id="9" w:name="YANDEX_69"/>
      <w:bookmarkEnd w:id="9"/>
      <w:r w:rsidRPr="007F45D7">
        <w:rPr>
          <w:rStyle w:val="highlighthighlightactive"/>
        </w:rPr>
        <w:t> общеобразовательного </w:t>
      </w:r>
      <w:r w:rsidRPr="007F45D7">
        <w:t xml:space="preserve"> </w:t>
      </w:r>
      <w:bookmarkStart w:id="10" w:name="YANDEX_70"/>
      <w:bookmarkEnd w:id="10"/>
      <w:r w:rsidRPr="007F45D7">
        <w:rPr>
          <w:rStyle w:val="highlighthighlightactive"/>
        </w:rPr>
        <w:t> учреждения</w:t>
      </w:r>
      <w:r w:rsidRPr="007F45D7">
        <w:t>.</w:t>
      </w:r>
    </w:p>
    <w:p w:rsidR="001F4AE1" w:rsidRPr="007F45D7" w:rsidRDefault="001F4AE1" w:rsidP="00637DE9">
      <w:pPr>
        <w:pStyle w:val="western"/>
        <w:numPr>
          <w:ilvl w:val="1"/>
          <w:numId w:val="4"/>
        </w:numPr>
        <w:spacing w:before="0" w:after="0"/>
        <w:jc w:val="both"/>
      </w:pPr>
      <w:r w:rsidRPr="007F45D7">
        <w:rPr>
          <w:rStyle w:val="highlighthighlightactive"/>
        </w:rPr>
        <w:t>Внеурочная </w:t>
      </w:r>
      <w:r w:rsidRPr="007F45D7">
        <w:t xml:space="preserve"> </w:t>
      </w:r>
      <w:bookmarkStart w:id="11" w:name="YANDEX_72"/>
      <w:bookmarkEnd w:id="11"/>
      <w:r w:rsidRPr="007F45D7">
        <w:rPr>
          <w:rStyle w:val="highlighthighlightactive"/>
        </w:rPr>
        <w:t> деятельность </w:t>
      </w:r>
      <w:r w:rsidRPr="007F45D7">
        <w:t xml:space="preserve"> может быть организована:</w:t>
      </w:r>
    </w:p>
    <w:p w:rsidR="001F4AE1" w:rsidRPr="007F45D7" w:rsidRDefault="001F4AE1" w:rsidP="00637DE9">
      <w:pPr>
        <w:pStyle w:val="western"/>
        <w:numPr>
          <w:ilvl w:val="0"/>
          <w:numId w:val="3"/>
        </w:numPr>
        <w:spacing w:before="0" w:after="0"/>
        <w:jc w:val="both"/>
      </w:pPr>
      <w:r w:rsidRPr="007F45D7">
        <w:t xml:space="preserve">по направлениям: духовно-нравственное, социальное, общеинтеллектуальное, общекультурное, спортивно-оздоровительное </w:t>
      </w:r>
      <w:bookmarkStart w:id="12" w:name="YANDEX_73"/>
      <w:bookmarkEnd w:id="12"/>
      <w:r w:rsidRPr="007F45D7">
        <w:rPr>
          <w:rStyle w:val="highlighthighlightactive"/>
        </w:rPr>
        <w:t> и </w:t>
      </w:r>
      <w:r w:rsidRPr="007F45D7">
        <w:t xml:space="preserve"> т.д.;</w:t>
      </w:r>
    </w:p>
    <w:p w:rsidR="001F4AE1" w:rsidRPr="007F45D7" w:rsidRDefault="001F4AE1" w:rsidP="00637DE9">
      <w:pPr>
        <w:pStyle w:val="western"/>
        <w:numPr>
          <w:ilvl w:val="0"/>
          <w:numId w:val="3"/>
        </w:numPr>
        <w:spacing w:before="0" w:after="0"/>
        <w:jc w:val="both"/>
      </w:pPr>
      <w:r w:rsidRPr="007F45D7">
        <w:t xml:space="preserve">по видам: игровая, познавательная, досугово-развлекательная </w:t>
      </w:r>
      <w:bookmarkStart w:id="13" w:name="YANDEX_74"/>
      <w:bookmarkEnd w:id="13"/>
      <w:r w:rsidRPr="007F45D7">
        <w:rPr>
          <w:rStyle w:val="highlighthighlightactive"/>
        </w:rPr>
        <w:t> деятельность </w:t>
      </w:r>
      <w:r w:rsidRPr="007F45D7">
        <w:t xml:space="preserve"> (досуговое общение), проблемно-ценностное общение; художественное творчество, социальное творчество (социальная преобразующая добровольческая</w:t>
      </w:r>
      <w:bookmarkStart w:id="14" w:name="YANDEX_75"/>
      <w:bookmarkEnd w:id="14"/>
      <w:r w:rsidRPr="007F45D7">
        <w:rPr>
          <w:rStyle w:val="highlighthighlightactive"/>
        </w:rPr>
        <w:t> деятельность</w:t>
      </w:r>
      <w:r w:rsidRPr="007F45D7">
        <w:t xml:space="preserve">); техническое творчество, трудовая (производственная) </w:t>
      </w:r>
      <w:bookmarkStart w:id="15" w:name="YANDEX_76"/>
      <w:bookmarkEnd w:id="15"/>
      <w:r w:rsidRPr="007F45D7">
        <w:rPr>
          <w:rStyle w:val="highlighthighlightactive"/>
        </w:rPr>
        <w:t>деятельность</w:t>
      </w:r>
      <w:r w:rsidRPr="007F45D7">
        <w:t xml:space="preserve">, спортивно-оздоровительная </w:t>
      </w:r>
      <w:bookmarkStart w:id="16" w:name="YANDEX_77"/>
      <w:bookmarkEnd w:id="16"/>
      <w:r w:rsidRPr="007F45D7">
        <w:rPr>
          <w:rStyle w:val="highlighthighlightactive"/>
        </w:rPr>
        <w:t> деятельность</w:t>
      </w:r>
      <w:r w:rsidRPr="007F45D7">
        <w:t xml:space="preserve">; туристско-краеведческая </w:t>
      </w:r>
      <w:bookmarkStart w:id="17" w:name="YANDEX_78"/>
      <w:bookmarkEnd w:id="17"/>
      <w:r w:rsidRPr="007F45D7">
        <w:rPr>
          <w:rStyle w:val="highlighthighlightactive"/>
        </w:rPr>
        <w:t> деятельность</w:t>
      </w:r>
      <w:r w:rsidRPr="007F45D7">
        <w:t>;</w:t>
      </w:r>
    </w:p>
    <w:p w:rsidR="001F4AE1" w:rsidRPr="007F45D7" w:rsidRDefault="001F4AE1" w:rsidP="00637DE9">
      <w:pPr>
        <w:pStyle w:val="western"/>
        <w:numPr>
          <w:ilvl w:val="0"/>
          <w:numId w:val="3"/>
        </w:numPr>
        <w:spacing w:before="0" w:after="0"/>
        <w:jc w:val="both"/>
      </w:pPr>
      <w:r w:rsidRPr="007F45D7">
        <w:t xml:space="preserve">в формах: экскурсии, кружки, секции, олимпиады, конкурсы, соревнования, поисковые исследования и др. через </w:t>
      </w:r>
      <w:bookmarkStart w:id="18" w:name="YANDEX_79"/>
      <w:bookmarkEnd w:id="18"/>
      <w:r w:rsidRPr="007F45D7">
        <w:rPr>
          <w:rStyle w:val="highlighthighlightactive"/>
        </w:rPr>
        <w:t> организацию </w:t>
      </w:r>
      <w:r w:rsidRPr="007F45D7">
        <w:t xml:space="preserve"> </w:t>
      </w:r>
      <w:bookmarkStart w:id="19" w:name="YANDEX_80"/>
      <w:bookmarkEnd w:id="19"/>
      <w:r w:rsidRPr="007F45D7">
        <w:rPr>
          <w:rStyle w:val="highlighthighlightactive"/>
        </w:rPr>
        <w:t> деятельности </w:t>
      </w:r>
      <w:r w:rsidRPr="007F45D7">
        <w:t xml:space="preserve"> обучающегося во взаимодействии со сверстниками, педагогами, родителями.</w:t>
      </w:r>
    </w:p>
    <w:p w:rsidR="001F4AE1" w:rsidRPr="007F45D7" w:rsidRDefault="001F4AE1" w:rsidP="00637DE9">
      <w:pPr>
        <w:pStyle w:val="western"/>
        <w:shd w:val="clear" w:color="auto" w:fill="FFFFFF"/>
        <w:spacing w:before="0" w:after="0"/>
        <w:jc w:val="center"/>
        <w:rPr>
          <w:rStyle w:val="highlighthighlightactive"/>
          <w:b/>
          <w:bCs/>
        </w:rPr>
      </w:pPr>
      <w:r w:rsidRPr="007F45D7">
        <w:rPr>
          <w:b/>
          <w:bCs/>
        </w:rPr>
        <w:t xml:space="preserve">4. </w:t>
      </w:r>
      <w:bookmarkStart w:id="20" w:name="YANDEX_81"/>
      <w:bookmarkEnd w:id="20"/>
      <w:r w:rsidRPr="007F45D7">
        <w:rPr>
          <w:rStyle w:val="highlighthighlightactive"/>
          <w:b/>
          <w:bCs/>
        </w:rPr>
        <w:t> Организация </w:t>
      </w:r>
      <w:r w:rsidRPr="007F45D7">
        <w:rPr>
          <w:b/>
          <w:bCs/>
        </w:rPr>
        <w:t xml:space="preserve"> </w:t>
      </w:r>
      <w:bookmarkStart w:id="21" w:name="YANDEX_82"/>
      <w:bookmarkEnd w:id="21"/>
      <w:r w:rsidRPr="007F45D7">
        <w:rPr>
          <w:rStyle w:val="highlighthighlightactive"/>
          <w:b/>
          <w:bCs/>
        </w:rPr>
        <w:t> внеурочной </w:t>
      </w:r>
      <w:r w:rsidRPr="007F45D7">
        <w:rPr>
          <w:b/>
          <w:bCs/>
        </w:rPr>
        <w:t xml:space="preserve"> </w:t>
      </w:r>
      <w:bookmarkStart w:id="22" w:name="YANDEX_83"/>
      <w:bookmarkEnd w:id="22"/>
      <w:r w:rsidRPr="007F45D7">
        <w:rPr>
          <w:rStyle w:val="highlighthighlightactive"/>
          <w:b/>
          <w:bCs/>
        </w:rPr>
        <w:t> деятельности</w:t>
      </w:r>
    </w:p>
    <w:p w:rsidR="001F4AE1" w:rsidRPr="007F45D7" w:rsidRDefault="001F4AE1" w:rsidP="00637DE9">
      <w:pPr>
        <w:pStyle w:val="western"/>
        <w:numPr>
          <w:ilvl w:val="1"/>
          <w:numId w:val="7"/>
        </w:numPr>
        <w:spacing w:before="0" w:after="0"/>
        <w:jc w:val="both"/>
        <w:rPr>
          <w:rStyle w:val="highlighthighlightactive"/>
        </w:rPr>
      </w:pPr>
      <w:r w:rsidRPr="007F45D7">
        <w:t xml:space="preserve">Образовательные программы </w:t>
      </w:r>
      <w:bookmarkStart w:id="23" w:name="YANDEX_84"/>
      <w:bookmarkEnd w:id="23"/>
      <w:r w:rsidRPr="007F45D7">
        <w:rPr>
          <w:rStyle w:val="highlighthighlightactive"/>
        </w:rPr>
        <w:t> внеурочной </w:t>
      </w:r>
      <w:r w:rsidRPr="007F45D7">
        <w:t xml:space="preserve"> </w:t>
      </w:r>
      <w:bookmarkStart w:id="24" w:name="YANDEX_85"/>
      <w:bookmarkEnd w:id="24"/>
      <w:r w:rsidRPr="007F45D7">
        <w:rPr>
          <w:rStyle w:val="highlighthighlightactive"/>
        </w:rPr>
        <w:t> деятельности </w:t>
      </w:r>
      <w:r w:rsidRPr="007F45D7">
        <w:t xml:space="preserve"> разрабатываются </w:t>
      </w:r>
      <w:bookmarkStart w:id="25" w:name="YANDEX_86"/>
      <w:bookmarkEnd w:id="25"/>
      <w:r w:rsidRPr="007F45D7">
        <w:rPr>
          <w:rStyle w:val="highlighthighlightactive"/>
        </w:rPr>
        <w:t xml:space="preserve"> общеобразовательным </w:t>
      </w:r>
      <w:r w:rsidRPr="007F45D7">
        <w:t xml:space="preserve"> </w:t>
      </w:r>
      <w:bookmarkStart w:id="26" w:name="YANDEX_88"/>
      <w:bookmarkEnd w:id="26"/>
      <w:r w:rsidRPr="007F45D7">
        <w:rPr>
          <w:rStyle w:val="highlighthighlightactive"/>
        </w:rPr>
        <w:t> учреждением </w:t>
      </w:r>
      <w:r w:rsidRPr="007F45D7">
        <w:t xml:space="preserve"> самостоятельно или на основе переработки примерных программ. Возможно использование авторских программ. Все реализуемые программы </w:t>
      </w:r>
      <w:r w:rsidRPr="007F45D7">
        <w:rPr>
          <w:rStyle w:val="highlighthighlightactive"/>
        </w:rPr>
        <w:t> </w:t>
      </w:r>
      <w:r w:rsidRPr="007F45D7">
        <w:t xml:space="preserve"> утверждаются</w:t>
      </w:r>
      <w:bookmarkStart w:id="27" w:name="YANDEX_87"/>
      <w:bookmarkEnd w:id="27"/>
      <w:r w:rsidRPr="007F45D7">
        <w:t xml:space="preserve">  приказом  школы.</w:t>
      </w:r>
    </w:p>
    <w:p w:rsidR="001F4AE1" w:rsidRPr="007F45D7" w:rsidRDefault="001F4AE1" w:rsidP="00637DE9">
      <w:pPr>
        <w:pStyle w:val="western"/>
        <w:numPr>
          <w:ilvl w:val="1"/>
          <w:numId w:val="7"/>
        </w:numPr>
        <w:spacing w:before="0" w:after="0"/>
        <w:jc w:val="both"/>
      </w:pPr>
      <w:r w:rsidRPr="007F45D7">
        <w:t xml:space="preserve">Образовательные программы </w:t>
      </w:r>
      <w:bookmarkStart w:id="28" w:name="YANDEX_89"/>
      <w:bookmarkEnd w:id="28"/>
      <w:r w:rsidRPr="007F45D7">
        <w:rPr>
          <w:rStyle w:val="highlighthighlightactive"/>
        </w:rPr>
        <w:t> внеурочной </w:t>
      </w:r>
      <w:r w:rsidRPr="007F45D7">
        <w:t xml:space="preserve"> </w:t>
      </w:r>
      <w:bookmarkStart w:id="29" w:name="YANDEX_90"/>
      <w:bookmarkEnd w:id="29"/>
      <w:r w:rsidRPr="007F45D7">
        <w:rPr>
          <w:rStyle w:val="highlighthighlightactive"/>
        </w:rPr>
        <w:t> деятельности </w:t>
      </w:r>
      <w:r w:rsidRPr="007F45D7">
        <w:t xml:space="preserve"> могут быть различных типов:</w:t>
      </w:r>
    </w:p>
    <w:p w:rsidR="001F4AE1" w:rsidRPr="007F45D7" w:rsidRDefault="001F4AE1" w:rsidP="00637DE9">
      <w:pPr>
        <w:pStyle w:val="western"/>
        <w:numPr>
          <w:ilvl w:val="0"/>
          <w:numId w:val="6"/>
        </w:numPr>
        <w:spacing w:before="0" w:after="0"/>
        <w:jc w:val="both"/>
      </w:pPr>
      <w:r w:rsidRPr="007F45D7">
        <w:t>комплексные;</w:t>
      </w:r>
    </w:p>
    <w:p w:rsidR="001F4AE1" w:rsidRPr="007F45D7" w:rsidRDefault="001F4AE1" w:rsidP="00637DE9">
      <w:pPr>
        <w:pStyle w:val="western"/>
        <w:numPr>
          <w:ilvl w:val="0"/>
          <w:numId w:val="6"/>
        </w:numPr>
        <w:spacing w:before="0" w:after="0"/>
        <w:jc w:val="both"/>
      </w:pPr>
      <w:r w:rsidRPr="007F45D7">
        <w:t>тематические;</w:t>
      </w:r>
    </w:p>
    <w:p w:rsidR="001F4AE1" w:rsidRPr="007F45D7" w:rsidRDefault="001F4AE1" w:rsidP="00637DE9">
      <w:pPr>
        <w:pStyle w:val="western"/>
        <w:numPr>
          <w:ilvl w:val="0"/>
          <w:numId w:val="6"/>
        </w:numPr>
        <w:spacing w:before="0" w:after="0"/>
        <w:jc w:val="both"/>
      </w:pPr>
      <w:r w:rsidRPr="007F45D7">
        <w:t>ориентированные на достижение результатов;</w:t>
      </w:r>
    </w:p>
    <w:p w:rsidR="001F4AE1" w:rsidRPr="007F45D7" w:rsidRDefault="001F4AE1" w:rsidP="00637DE9">
      <w:pPr>
        <w:pStyle w:val="western"/>
        <w:numPr>
          <w:ilvl w:val="0"/>
          <w:numId w:val="6"/>
        </w:numPr>
        <w:spacing w:before="0" w:after="0"/>
        <w:jc w:val="both"/>
      </w:pPr>
      <w:r w:rsidRPr="007F45D7">
        <w:t xml:space="preserve">по конкретным видам </w:t>
      </w:r>
      <w:bookmarkStart w:id="30" w:name="YANDEX_91"/>
      <w:bookmarkEnd w:id="30"/>
      <w:r w:rsidRPr="007F45D7">
        <w:rPr>
          <w:rStyle w:val="highlighthighlightactive"/>
        </w:rPr>
        <w:t> внеурочной </w:t>
      </w:r>
      <w:r w:rsidRPr="007F45D7">
        <w:t xml:space="preserve"> </w:t>
      </w:r>
      <w:bookmarkStart w:id="31" w:name="YANDEX_92"/>
      <w:bookmarkEnd w:id="31"/>
      <w:r w:rsidRPr="007F45D7">
        <w:rPr>
          <w:rStyle w:val="highlighthighlightactive"/>
        </w:rPr>
        <w:t> деятельности</w:t>
      </w:r>
      <w:r w:rsidRPr="007F45D7">
        <w:t>;</w:t>
      </w:r>
    </w:p>
    <w:p w:rsidR="001F4AE1" w:rsidRPr="007F45D7" w:rsidRDefault="001F4AE1" w:rsidP="00637DE9">
      <w:pPr>
        <w:pStyle w:val="western"/>
        <w:numPr>
          <w:ilvl w:val="0"/>
          <w:numId w:val="6"/>
        </w:numPr>
        <w:spacing w:before="0" w:after="0"/>
        <w:jc w:val="both"/>
      </w:pPr>
      <w:r w:rsidRPr="007F45D7">
        <w:t>индивидуальные.</w:t>
      </w:r>
    </w:p>
    <w:p w:rsidR="001F4AE1" w:rsidRPr="007F45D7" w:rsidRDefault="001F4AE1" w:rsidP="00637DE9">
      <w:pPr>
        <w:pStyle w:val="western"/>
        <w:numPr>
          <w:ilvl w:val="1"/>
          <w:numId w:val="7"/>
        </w:numPr>
        <w:spacing w:before="0" w:after="0"/>
        <w:jc w:val="both"/>
      </w:pPr>
      <w:r w:rsidRPr="007F45D7">
        <w:t>Сроки реализации программ внеурочной деятельности на уровне начального общего образования  могут варьироваться (от 1 учебной четверти до 4 лет).</w:t>
      </w:r>
    </w:p>
    <w:p w:rsidR="001F4AE1" w:rsidRPr="007F45D7" w:rsidRDefault="001F4AE1" w:rsidP="00637DE9">
      <w:pPr>
        <w:pStyle w:val="western"/>
        <w:numPr>
          <w:ilvl w:val="1"/>
          <w:numId w:val="7"/>
        </w:numPr>
        <w:spacing w:before="0" w:after="0"/>
        <w:jc w:val="both"/>
      </w:pPr>
      <w:r w:rsidRPr="007F45D7">
        <w:t>Программа содержит:</w:t>
      </w:r>
    </w:p>
    <w:p w:rsidR="001F4AE1" w:rsidRPr="007F45D7" w:rsidRDefault="001F4AE1" w:rsidP="00637DE9">
      <w:pPr>
        <w:pStyle w:val="western"/>
        <w:numPr>
          <w:ilvl w:val="0"/>
          <w:numId w:val="8"/>
        </w:numPr>
        <w:spacing w:before="0" w:after="0"/>
        <w:jc w:val="both"/>
      </w:pPr>
      <w:r w:rsidRPr="007F45D7">
        <w:t>введение, в котором есть информация о назначении программы, её структуре, сроках её реализации, объеме часов, отпущенных на занятия, возрастной группе учащихся, на которых ориентирована программа;</w:t>
      </w:r>
    </w:p>
    <w:p w:rsidR="001F4AE1" w:rsidRPr="007F45D7" w:rsidRDefault="001F4AE1" w:rsidP="00637DE9">
      <w:pPr>
        <w:pStyle w:val="western"/>
        <w:numPr>
          <w:ilvl w:val="0"/>
          <w:numId w:val="8"/>
        </w:numPr>
        <w:spacing w:before="0" w:after="0"/>
        <w:jc w:val="both"/>
      </w:pPr>
      <w:r w:rsidRPr="007F45D7">
        <w:t>перечень основных разделов программы с указанием необходимых на их реализацию часов;</w:t>
      </w:r>
    </w:p>
    <w:p w:rsidR="001F4AE1" w:rsidRPr="007F45D7" w:rsidRDefault="001F4AE1" w:rsidP="00637DE9">
      <w:pPr>
        <w:pStyle w:val="western"/>
        <w:numPr>
          <w:ilvl w:val="0"/>
          <w:numId w:val="8"/>
        </w:numPr>
        <w:spacing w:before="0" w:after="0"/>
        <w:jc w:val="both"/>
      </w:pPr>
      <w:r w:rsidRPr="007F45D7">
        <w:t>описание разделов примерного содержания занятий  школьников;</w:t>
      </w:r>
    </w:p>
    <w:p w:rsidR="001F4AE1" w:rsidRPr="007F45D7" w:rsidRDefault="001F4AE1" w:rsidP="00637DE9">
      <w:pPr>
        <w:pStyle w:val="western"/>
        <w:numPr>
          <w:ilvl w:val="0"/>
          <w:numId w:val="8"/>
        </w:numPr>
        <w:spacing w:before="0" w:after="0"/>
        <w:jc w:val="both"/>
      </w:pPr>
      <w:r w:rsidRPr="007F45D7">
        <w:t>характеристика основных результатов, на которые ориентирована программа.</w:t>
      </w:r>
    </w:p>
    <w:p w:rsidR="001F4AE1" w:rsidRPr="007F45D7" w:rsidRDefault="001F4AE1" w:rsidP="00637DE9">
      <w:pPr>
        <w:pStyle w:val="NormalWeb"/>
        <w:numPr>
          <w:ilvl w:val="1"/>
          <w:numId w:val="7"/>
        </w:numPr>
        <w:spacing w:before="0" w:after="0"/>
        <w:jc w:val="both"/>
      </w:pPr>
      <w:r w:rsidRPr="007F45D7">
        <w:t xml:space="preserve">Чередование учебной </w:t>
      </w:r>
      <w:bookmarkStart w:id="32" w:name="YANDEX_95"/>
      <w:bookmarkEnd w:id="32"/>
      <w:r w:rsidRPr="007F45D7">
        <w:rPr>
          <w:rStyle w:val="highlighthighlightactive"/>
        </w:rPr>
        <w:t> и </w:t>
      </w:r>
      <w:r w:rsidRPr="007F45D7">
        <w:t xml:space="preserve"> </w:t>
      </w:r>
      <w:bookmarkStart w:id="33" w:name="YANDEX_96"/>
      <w:bookmarkEnd w:id="33"/>
      <w:r w:rsidRPr="007F45D7">
        <w:rPr>
          <w:rStyle w:val="highlighthighlightactive"/>
        </w:rPr>
        <w:t> внеурочной </w:t>
      </w:r>
      <w:r w:rsidRPr="007F45D7">
        <w:t xml:space="preserve"> </w:t>
      </w:r>
      <w:bookmarkStart w:id="34" w:name="YANDEX_97"/>
      <w:bookmarkEnd w:id="34"/>
      <w:r w:rsidRPr="007F45D7">
        <w:rPr>
          <w:rStyle w:val="highlighthighlightactive"/>
        </w:rPr>
        <w:t> деятельности </w:t>
      </w:r>
      <w:r w:rsidRPr="007F45D7">
        <w:t xml:space="preserve"> в рамках реализации основной образовательной программы начального общего образования определяет </w:t>
      </w:r>
      <w:bookmarkStart w:id="35" w:name="YANDEX_98"/>
      <w:bookmarkEnd w:id="35"/>
      <w:r w:rsidRPr="007F45D7">
        <w:rPr>
          <w:rStyle w:val="highlighthighlightactive"/>
        </w:rPr>
        <w:t> общеобразовательное </w:t>
      </w:r>
      <w:r w:rsidRPr="007F45D7">
        <w:t xml:space="preserve"> </w:t>
      </w:r>
      <w:bookmarkStart w:id="36" w:name="YANDEX_99"/>
      <w:bookmarkEnd w:id="36"/>
      <w:r w:rsidRPr="007F45D7">
        <w:rPr>
          <w:rStyle w:val="highlighthighlightactive"/>
        </w:rPr>
        <w:t> учреждение</w:t>
      </w:r>
      <w:r w:rsidRPr="007F45D7">
        <w:t>.</w:t>
      </w:r>
    </w:p>
    <w:p w:rsidR="001F4AE1" w:rsidRPr="007F45D7" w:rsidRDefault="001F4AE1" w:rsidP="00637DE9">
      <w:pPr>
        <w:pStyle w:val="NormalWeb"/>
        <w:numPr>
          <w:ilvl w:val="1"/>
          <w:numId w:val="7"/>
        </w:numPr>
        <w:spacing w:before="0" w:after="0"/>
        <w:jc w:val="both"/>
      </w:pPr>
      <w:r w:rsidRPr="007F45D7">
        <w:t xml:space="preserve">На </w:t>
      </w:r>
      <w:bookmarkStart w:id="37" w:name="YANDEX_100"/>
      <w:bookmarkEnd w:id="37"/>
      <w:r w:rsidRPr="007F45D7">
        <w:rPr>
          <w:rStyle w:val="highlighthighlightactive"/>
        </w:rPr>
        <w:t> внеурочную </w:t>
      </w:r>
      <w:r w:rsidRPr="007F45D7">
        <w:t xml:space="preserve"> </w:t>
      </w:r>
      <w:bookmarkStart w:id="38" w:name="YANDEX_101"/>
      <w:bookmarkEnd w:id="38"/>
      <w:r w:rsidRPr="007F45D7">
        <w:rPr>
          <w:rStyle w:val="highlighthighlightactive"/>
        </w:rPr>
        <w:t> деятельность </w:t>
      </w:r>
      <w:r w:rsidRPr="007F45D7">
        <w:t xml:space="preserve"> в неделю отводится  не более 10 часов на каждый класс и не более 10 часов в неделю на каждого ребенка.</w:t>
      </w:r>
    </w:p>
    <w:p w:rsidR="001F4AE1" w:rsidRPr="007F45D7" w:rsidRDefault="001F4AE1" w:rsidP="00637DE9">
      <w:pPr>
        <w:pStyle w:val="NormalWeb"/>
        <w:numPr>
          <w:ilvl w:val="1"/>
          <w:numId w:val="7"/>
        </w:numPr>
        <w:spacing w:before="0" w:after="0"/>
        <w:jc w:val="both"/>
      </w:pPr>
      <w:r w:rsidRPr="007F45D7">
        <w:rPr>
          <w:rStyle w:val="highlighthighlightactive"/>
        </w:rPr>
        <w:t>Внеурочная </w:t>
      </w:r>
      <w:r w:rsidRPr="007F45D7">
        <w:t xml:space="preserve"> </w:t>
      </w:r>
      <w:bookmarkStart w:id="39" w:name="YANDEX_103"/>
      <w:bookmarkEnd w:id="39"/>
      <w:r w:rsidRPr="007F45D7">
        <w:rPr>
          <w:rStyle w:val="highlighthighlightactive"/>
        </w:rPr>
        <w:t> деятельность </w:t>
      </w:r>
      <w:r w:rsidRPr="007F45D7">
        <w:t xml:space="preserve"> может быть организована как в школе, так и на базе </w:t>
      </w:r>
      <w:bookmarkStart w:id="40" w:name="YANDEX_104"/>
      <w:bookmarkEnd w:id="40"/>
      <w:r w:rsidRPr="007F45D7">
        <w:rPr>
          <w:rStyle w:val="highlighthighlightactive"/>
        </w:rPr>
        <w:t> учреждений </w:t>
      </w:r>
      <w:r w:rsidRPr="007F45D7">
        <w:t xml:space="preserve"> дополнительного образования детей  (</w:t>
      </w:r>
      <w:bookmarkStart w:id="41" w:name="YANDEX_105"/>
      <w:bookmarkEnd w:id="41"/>
      <w:r w:rsidRPr="007F45D7">
        <w:rPr>
          <w:rStyle w:val="highlighthighlightactive"/>
        </w:rPr>
        <w:t>учреждений </w:t>
      </w:r>
      <w:r w:rsidRPr="007F45D7">
        <w:t xml:space="preserve"> культуры </w:t>
      </w:r>
      <w:bookmarkStart w:id="42" w:name="YANDEX_106"/>
      <w:bookmarkEnd w:id="42"/>
      <w:r w:rsidRPr="007F45D7">
        <w:rPr>
          <w:rStyle w:val="highlighthighlightactive"/>
        </w:rPr>
        <w:t> и </w:t>
      </w:r>
      <w:r w:rsidRPr="007F45D7">
        <w:t xml:space="preserve"> спорта).</w:t>
      </w:r>
    </w:p>
    <w:p w:rsidR="001F4AE1" w:rsidRPr="007F45D7" w:rsidRDefault="001F4AE1" w:rsidP="00637DE9">
      <w:pPr>
        <w:pStyle w:val="western"/>
        <w:numPr>
          <w:ilvl w:val="1"/>
          <w:numId w:val="7"/>
        </w:numPr>
        <w:shd w:val="clear" w:color="auto" w:fill="FFFFFF"/>
        <w:spacing w:before="0" w:after="0"/>
        <w:jc w:val="both"/>
      </w:pPr>
      <w:r w:rsidRPr="007F45D7">
        <w:t xml:space="preserve">Занятия </w:t>
      </w:r>
      <w:bookmarkStart w:id="43" w:name="YANDEX_107"/>
      <w:bookmarkEnd w:id="43"/>
      <w:r w:rsidRPr="007F45D7">
        <w:rPr>
          <w:rStyle w:val="highlighthighlightactive"/>
        </w:rPr>
        <w:t> внеурочной </w:t>
      </w:r>
      <w:r w:rsidRPr="007F45D7">
        <w:t xml:space="preserve"> </w:t>
      </w:r>
      <w:bookmarkStart w:id="44" w:name="YANDEX_108"/>
      <w:bookmarkEnd w:id="44"/>
      <w:r w:rsidRPr="007F45D7">
        <w:rPr>
          <w:rStyle w:val="highlighthighlightactive"/>
        </w:rPr>
        <w:t> деятельности </w:t>
      </w:r>
      <w:r w:rsidRPr="007F45D7">
        <w:t xml:space="preserve"> могут проводиться учителями начальных классов </w:t>
      </w:r>
      <w:bookmarkStart w:id="45" w:name="YANDEX_109"/>
      <w:bookmarkEnd w:id="45"/>
      <w:r w:rsidRPr="007F45D7">
        <w:rPr>
          <w:rStyle w:val="highlighthighlightactive"/>
        </w:rPr>
        <w:t> общеобразовательных </w:t>
      </w:r>
      <w:r w:rsidRPr="007F45D7">
        <w:t xml:space="preserve"> </w:t>
      </w:r>
      <w:bookmarkStart w:id="46" w:name="YANDEX_110"/>
      <w:bookmarkEnd w:id="46"/>
      <w:r w:rsidRPr="007F45D7">
        <w:rPr>
          <w:rStyle w:val="highlighthighlightactive"/>
        </w:rPr>
        <w:t> учреждений</w:t>
      </w:r>
      <w:r w:rsidRPr="007F45D7">
        <w:t xml:space="preserve">, педагогами </w:t>
      </w:r>
      <w:bookmarkStart w:id="47" w:name="YANDEX_111"/>
      <w:bookmarkEnd w:id="47"/>
      <w:r w:rsidRPr="007F45D7">
        <w:rPr>
          <w:rStyle w:val="highlighthighlightactive"/>
        </w:rPr>
        <w:t> </w:t>
      </w:r>
      <w:r w:rsidRPr="007F45D7">
        <w:t xml:space="preserve"> дополнительного образования, другими педагогическими работниками школы.</w:t>
      </w:r>
    </w:p>
    <w:p w:rsidR="001F4AE1" w:rsidRPr="007F45D7" w:rsidRDefault="001F4AE1" w:rsidP="00637DE9">
      <w:pPr>
        <w:pStyle w:val="western"/>
        <w:numPr>
          <w:ilvl w:val="1"/>
          <w:numId w:val="7"/>
        </w:numPr>
        <w:shd w:val="clear" w:color="auto" w:fill="FFFFFF"/>
        <w:spacing w:before="0" w:after="0"/>
        <w:jc w:val="both"/>
      </w:pPr>
      <w:r w:rsidRPr="007F45D7">
        <w:rPr>
          <w:rStyle w:val="highlighthighlightactive"/>
        </w:rPr>
        <w:t>Учащиеся</w:t>
      </w:r>
      <w:r w:rsidRPr="007F45D7">
        <w:t xml:space="preserve">, их родители (законные представители) участвуют в выборе направлений </w:t>
      </w:r>
      <w:bookmarkStart w:id="48" w:name="YANDEX_113"/>
      <w:bookmarkEnd w:id="48"/>
      <w:r w:rsidRPr="007F45D7">
        <w:rPr>
          <w:rStyle w:val="highlighthighlightactive"/>
        </w:rPr>
        <w:t> и </w:t>
      </w:r>
      <w:r w:rsidRPr="007F45D7">
        <w:t xml:space="preserve"> форм </w:t>
      </w:r>
      <w:bookmarkStart w:id="49" w:name="YANDEX_114"/>
      <w:bookmarkEnd w:id="49"/>
      <w:r w:rsidRPr="007F45D7">
        <w:rPr>
          <w:rStyle w:val="highlighthighlightactive"/>
        </w:rPr>
        <w:t> внеурочной </w:t>
      </w:r>
      <w:r w:rsidRPr="007F45D7">
        <w:t xml:space="preserve"> </w:t>
      </w:r>
      <w:bookmarkStart w:id="50" w:name="YANDEX_115"/>
      <w:bookmarkEnd w:id="50"/>
      <w:r w:rsidRPr="007F45D7">
        <w:rPr>
          <w:rStyle w:val="highlighthighlightactive"/>
        </w:rPr>
        <w:t> деятельности</w:t>
      </w:r>
      <w:r w:rsidRPr="007F45D7">
        <w:t>.</w:t>
      </w:r>
    </w:p>
    <w:p w:rsidR="001F4AE1" w:rsidRPr="007F45D7" w:rsidRDefault="001F4AE1" w:rsidP="00637DE9">
      <w:pPr>
        <w:pStyle w:val="western"/>
        <w:numPr>
          <w:ilvl w:val="1"/>
          <w:numId w:val="7"/>
        </w:numPr>
        <w:shd w:val="clear" w:color="auto" w:fill="FFFFFF"/>
        <w:spacing w:before="0" w:after="0"/>
        <w:jc w:val="both"/>
        <w:rPr>
          <w:b/>
        </w:rPr>
      </w:pPr>
      <w:r w:rsidRPr="007F45D7">
        <w:t xml:space="preserve">Учет занятости </w:t>
      </w:r>
      <w:bookmarkStart w:id="51" w:name="YANDEX_116"/>
      <w:bookmarkEnd w:id="51"/>
      <w:r w:rsidRPr="007F45D7">
        <w:rPr>
          <w:rStyle w:val="highlighthighlightactive"/>
        </w:rPr>
        <w:t> учащихся </w:t>
      </w:r>
      <w:r w:rsidRPr="007F45D7">
        <w:t xml:space="preserve"> </w:t>
      </w:r>
      <w:bookmarkStart w:id="52" w:name="YANDEX_117"/>
      <w:bookmarkEnd w:id="52"/>
      <w:r w:rsidRPr="007F45D7">
        <w:rPr>
          <w:rStyle w:val="highlighthighlightactive"/>
        </w:rPr>
        <w:t> внеурочной </w:t>
      </w:r>
      <w:r w:rsidRPr="007F45D7">
        <w:t xml:space="preserve"> </w:t>
      </w:r>
      <w:bookmarkStart w:id="53" w:name="YANDEX_118"/>
      <w:bookmarkEnd w:id="53"/>
      <w:r w:rsidRPr="007F45D7">
        <w:rPr>
          <w:rStyle w:val="highlighthighlightactive"/>
        </w:rPr>
        <w:t> деятельностью </w:t>
      </w:r>
      <w:r w:rsidRPr="007F45D7">
        <w:t xml:space="preserve"> осуществляется классным руководителем на отдельной страничке в плане классного руководителя. Учет проведения внеурочной деятельности осуществляется в  журнале учета, заполняет который педагог, проводящий занятия. </w:t>
      </w:r>
    </w:p>
    <w:p w:rsidR="001F4AE1" w:rsidRPr="007F45D7" w:rsidRDefault="001F4AE1" w:rsidP="00637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5D7">
        <w:rPr>
          <w:rFonts w:ascii="Times New Roman" w:hAnsi="Times New Roman"/>
          <w:b/>
          <w:sz w:val="24"/>
          <w:szCs w:val="24"/>
        </w:rPr>
        <w:t>5. Финансирование  внеурочной   деятельности</w:t>
      </w:r>
    </w:p>
    <w:p w:rsidR="001F4AE1" w:rsidRPr="007F45D7" w:rsidRDefault="001F4AE1" w:rsidP="00637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5D7">
        <w:rPr>
          <w:rFonts w:ascii="Times New Roman" w:hAnsi="Times New Roman"/>
          <w:sz w:val="24"/>
          <w:szCs w:val="24"/>
        </w:rPr>
        <w:t>1. Финансирование часов, отводимых на внеурочную деятельность, организуемую в ОУ, осуществляется в пределах ФОТ по учреждению.</w:t>
      </w:r>
    </w:p>
    <w:p w:rsidR="001F4AE1" w:rsidRPr="007F45D7" w:rsidRDefault="001F4AE1" w:rsidP="00637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5D7">
        <w:rPr>
          <w:rFonts w:ascii="Times New Roman" w:hAnsi="Times New Roman"/>
          <w:sz w:val="24"/>
          <w:szCs w:val="24"/>
        </w:rPr>
        <w:t>2. Стимулирование внеурочной деятельности .</w:t>
      </w:r>
    </w:p>
    <w:p w:rsidR="001F4AE1" w:rsidRPr="007F45D7" w:rsidRDefault="001F4AE1" w:rsidP="00637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5D7">
        <w:rPr>
          <w:rFonts w:ascii="Times New Roman" w:hAnsi="Times New Roman"/>
          <w:sz w:val="24"/>
          <w:szCs w:val="24"/>
        </w:rPr>
        <w:t>2.1.Для стимулирования работы педагогов и иных  сотрудников и обучающихся по организации внеурочной деятельности предусмотрено:</w:t>
      </w:r>
    </w:p>
    <w:p w:rsidR="001F4AE1" w:rsidRPr="007F45D7" w:rsidRDefault="001F4AE1" w:rsidP="00637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5D7">
        <w:rPr>
          <w:rFonts w:ascii="Times New Roman" w:hAnsi="Times New Roman"/>
          <w:sz w:val="24"/>
          <w:szCs w:val="24"/>
        </w:rPr>
        <w:t>- моральное стимулирование (награждение дипломами, грамотами, свидетельствами и сертификатами участника победителей и участников мероприятий);</w:t>
      </w:r>
    </w:p>
    <w:p w:rsidR="001F4AE1" w:rsidRPr="007F45D7" w:rsidRDefault="001F4AE1" w:rsidP="00637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5D7">
        <w:rPr>
          <w:rFonts w:ascii="Times New Roman" w:hAnsi="Times New Roman"/>
          <w:sz w:val="24"/>
          <w:szCs w:val="24"/>
        </w:rPr>
        <w:t>- материальное стимулирование: (установление надбавок, доплат к заработной плате или премий педагогам и сотрудникам школы из средств стимулирующей части ФОТ в зависимости от качественных и количественных показателей работы).</w:t>
      </w:r>
    </w:p>
    <w:p w:rsidR="001F4AE1" w:rsidRDefault="001F4AE1">
      <w:r>
        <w:pict>
          <v:shape id="_x0000_i1026" type="#_x0000_t75" style="width:529.5pt;height:749.25pt">
            <v:imagedata r:id="rId6" o:title=""/>
          </v:shape>
        </w:pict>
      </w:r>
    </w:p>
    <w:sectPr w:rsidR="001F4AE1" w:rsidSect="00070644">
      <w:pgSz w:w="11906" w:h="16838"/>
      <w:pgMar w:top="539" w:right="566" w:bottom="426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4CD"/>
    <w:multiLevelType w:val="multilevel"/>
    <w:tmpl w:val="F56E11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EE60DB5"/>
    <w:multiLevelType w:val="hybridMultilevel"/>
    <w:tmpl w:val="FCB2F9C0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2484"/>
    <w:multiLevelType w:val="multilevel"/>
    <w:tmpl w:val="F56E11D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">
    <w:nsid w:val="4252069E"/>
    <w:multiLevelType w:val="multilevel"/>
    <w:tmpl w:val="F56E11D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25C0D6B"/>
    <w:multiLevelType w:val="hybridMultilevel"/>
    <w:tmpl w:val="DB389A9E"/>
    <w:lvl w:ilvl="0" w:tplc="E5DE1292">
      <w:start w:val="1"/>
      <w:numFmt w:val="bullet"/>
      <w:lvlText w:val="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07230"/>
    <w:multiLevelType w:val="hybridMultilevel"/>
    <w:tmpl w:val="B3846444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208DC"/>
    <w:multiLevelType w:val="multilevel"/>
    <w:tmpl w:val="17A0D4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C0B3657"/>
    <w:multiLevelType w:val="hybridMultilevel"/>
    <w:tmpl w:val="C0D8BC2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DE9"/>
    <w:rsid w:val="00070644"/>
    <w:rsid w:val="001F4AE1"/>
    <w:rsid w:val="004B7FCA"/>
    <w:rsid w:val="004E2882"/>
    <w:rsid w:val="00637DE9"/>
    <w:rsid w:val="006562F9"/>
    <w:rsid w:val="007F45D7"/>
    <w:rsid w:val="00C205E8"/>
    <w:rsid w:val="00D03445"/>
    <w:rsid w:val="00FC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7DE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ighlighthighlightactive">
    <w:name w:val="highlight highlight_active"/>
    <w:basedOn w:val="DefaultParagraphFont"/>
    <w:uiPriority w:val="99"/>
    <w:rsid w:val="00637DE9"/>
    <w:rPr>
      <w:rFonts w:cs="Times New Roman"/>
    </w:rPr>
  </w:style>
  <w:style w:type="paragraph" w:customStyle="1" w:styleId="western">
    <w:name w:val="western"/>
    <w:basedOn w:val="Normal"/>
    <w:uiPriority w:val="99"/>
    <w:rsid w:val="00637DE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ormal0">
    <w:name w:val="normal"/>
    <w:basedOn w:val="Normal"/>
    <w:uiPriority w:val="99"/>
    <w:rsid w:val="00637DE9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637DE9"/>
    <w:rPr>
      <w:rFonts w:ascii="Times New Roman" w:hAnsi="Times New Roman"/>
      <w:sz w:val="20"/>
      <w:szCs w:val="20"/>
    </w:rPr>
  </w:style>
  <w:style w:type="character" w:customStyle="1" w:styleId="Normaltext">
    <w:name w:val="Normal text"/>
    <w:uiPriority w:val="99"/>
    <w:rsid w:val="00637DE9"/>
    <w:rPr>
      <w:sz w:val="20"/>
    </w:rPr>
  </w:style>
  <w:style w:type="paragraph" w:customStyle="1" w:styleId="Default">
    <w:name w:val="Default"/>
    <w:uiPriority w:val="99"/>
    <w:rsid w:val="00637D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686</Words>
  <Characters>3911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</dc:title>
  <dc:subject/>
  <dc:creator>Admin</dc:creator>
  <cp:keywords/>
  <dc:description/>
  <cp:lastModifiedBy>user</cp:lastModifiedBy>
  <cp:revision>2</cp:revision>
  <dcterms:created xsi:type="dcterms:W3CDTF">2014-06-06T08:54:00Z</dcterms:created>
  <dcterms:modified xsi:type="dcterms:W3CDTF">2014-06-06T08:54:00Z</dcterms:modified>
</cp:coreProperties>
</file>